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rsidRPr="00D35489" w14:paraId="707691E3" w14:textId="77777777" w:rsidTr="00BC172E">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Fonts w:asciiTheme="minorHAnsi" w:hAnsiTheme="minorHAnsi" w:cstheme="minorHAnsi"/>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48DAFB89" w:rsidR="00EF36E6" w:rsidRPr="00D35489" w:rsidRDefault="005F137A" w:rsidP="00BC172E">
                <w:pPr>
                  <w:pStyle w:val="Sidhuvud"/>
                  <w:spacing w:after="100"/>
                  <w:rPr>
                    <w:rFonts w:asciiTheme="minorHAnsi" w:hAnsiTheme="minorHAnsi" w:cstheme="minorHAnsi"/>
                    <w:b/>
                    <w:bCs/>
                  </w:rPr>
                </w:pPr>
                <w:r>
                  <w:rPr>
                    <w:rStyle w:val="SidhuvudChar"/>
                    <w:rFonts w:asciiTheme="minorHAnsi" w:hAnsiTheme="minorHAnsi" w:cstheme="minorHAnsi"/>
                  </w:rPr>
                  <w:t>Hälso- och sjukvårdens rutin för arbetet mot våld i nära relation</w:t>
                </w:r>
              </w:p>
            </w:tc>
          </w:sdtContent>
        </w:sdt>
        <w:tc>
          <w:tcPr>
            <w:tcW w:w="3969" w:type="dxa"/>
            <w:tcBorders>
              <w:bottom w:val="nil"/>
            </w:tcBorders>
            <w:shd w:val="clear" w:color="auto" w:fill="auto"/>
          </w:tcPr>
          <w:p w14:paraId="3275E8F3" w14:textId="77777777" w:rsidR="00EF36E6" w:rsidRPr="00D35489" w:rsidRDefault="00EF36E6" w:rsidP="00BC172E">
            <w:pPr>
              <w:pStyle w:val="Sidhuvud"/>
              <w:spacing w:after="100"/>
              <w:jc w:val="right"/>
              <w:rPr>
                <w:rFonts w:asciiTheme="minorHAnsi" w:hAnsiTheme="minorHAnsi" w:cstheme="minorHAnsi"/>
              </w:rPr>
            </w:pPr>
            <w:r w:rsidRPr="00D35489">
              <w:rPr>
                <w:rFonts w:asciiTheme="minorHAnsi" w:hAnsiTheme="minorHAnsi" w:cstheme="minorHAnsi"/>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rsidRPr="00D35489" w14:paraId="471A43F9" w14:textId="77777777" w:rsidTr="00BC172E">
        <w:tc>
          <w:tcPr>
            <w:tcW w:w="5103" w:type="dxa"/>
            <w:tcBorders>
              <w:top w:val="nil"/>
              <w:bottom w:val="single" w:sz="4" w:space="0" w:color="auto"/>
            </w:tcBorders>
            <w:shd w:val="clear" w:color="auto" w:fill="auto"/>
          </w:tcPr>
          <w:p w14:paraId="0FC7999E" w14:textId="77777777" w:rsidR="00EF36E6" w:rsidRPr="00D35489" w:rsidRDefault="00EF36E6" w:rsidP="00BC172E">
            <w:pPr>
              <w:pStyle w:val="Sidhuvud"/>
              <w:spacing w:after="100"/>
              <w:rPr>
                <w:rFonts w:asciiTheme="minorHAnsi" w:hAnsiTheme="minorHAnsi" w:cstheme="minorHAnsi"/>
              </w:rPr>
            </w:pPr>
          </w:p>
        </w:tc>
        <w:tc>
          <w:tcPr>
            <w:tcW w:w="3969" w:type="dxa"/>
            <w:tcBorders>
              <w:bottom w:val="single" w:sz="4" w:space="0" w:color="auto"/>
            </w:tcBorders>
            <w:shd w:val="clear" w:color="auto" w:fill="auto"/>
          </w:tcPr>
          <w:p w14:paraId="775D0874" w14:textId="77777777" w:rsidR="00EF36E6" w:rsidRPr="00D35489" w:rsidRDefault="00EF36E6" w:rsidP="00BC172E">
            <w:pPr>
              <w:pStyle w:val="Sidhuvud"/>
              <w:spacing w:after="100"/>
              <w:jc w:val="right"/>
              <w:rPr>
                <w:rFonts w:asciiTheme="minorHAnsi" w:hAnsiTheme="minorHAnsi" w:cstheme="minorHAnsi"/>
              </w:rPr>
            </w:pPr>
          </w:p>
        </w:tc>
      </w:tr>
    </w:tbl>
    <w:p w14:paraId="49920F47" w14:textId="1D6E4761" w:rsidR="00FA64EB" w:rsidRPr="00D35489" w:rsidRDefault="00FA64EB" w:rsidP="008214AA">
      <w:pPr>
        <w:pBdr>
          <w:bottom w:val="single" w:sz="4" w:space="1" w:color="auto"/>
        </w:pBdr>
        <w:spacing w:before="120" w:after="120" w:line="240" w:lineRule="auto"/>
        <w:ind w:right="-1136"/>
        <w:rPr>
          <w:rFonts w:cstheme="minorHAnsi"/>
          <w:sz w:val="18"/>
          <w:szCs w:val="18"/>
        </w:rPr>
      </w:pPr>
      <w:bookmarkStart w:id="2" w:name="_Hlk68870340"/>
      <w:bookmarkEnd w:id="0"/>
      <w:r w:rsidRPr="00D35489">
        <w:rPr>
          <w:rFonts w:cstheme="minorHAnsi"/>
          <w:b/>
          <w:bCs/>
          <w:sz w:val="18"/>
          <w:szCs w:val="18"/>
        </w:rPr>
        <w:t>Dokumentnamn:</w:t>
      </w:r>
      <w:r w:rsidRPr="00D35489">
        <w:rPr>
          <w:rFonts w:cstheme="minorHAnsi"/>
          <w:sz w:val="18"/>
          <w:szCs w:val="18"/>
        </w:rPr>
        <w:t xml:space="preserve"> </w:t>
      </w:r>
      <w:sdt>
        <w:sdtPr>
          <w:rPr>
            <w:rFonts w:cstheme="min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5F137A">
            <w:rPr>
              <w:rFonts w:cstheme="minorHAnsi"/>
              <w:sz w:val="18"/>
              <w:szCs w:val="18"/>
            </w:rPr>
            <w:t>Hälso- och sjukvårdens rutin för arbetet mot våld i nära relation</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D35489" w14:paraId="151D526C" w14:textId="77777777" w:rsidTr="00BC172E">
        <w:trPr>
          <w:trHeight w:val="730"/>
        </w:trPr>
        <w:tc>
          <w:tcPr>
            <w:tcW w:w="2409" w:type="dxa"/>
          </w:tcPr>
          <w:p w14:paraId="0360EF83" w14:textId="1D24F798" w:rsidR="00FA64EB" w:rsidRPr="00D35489" w:rsidRDefault="00FA64EB" w:rsidP="00BC172E">
            <w:pPr>
              <w:rPr>
                <w:rFonts w:cstheme="minorHAnsi"/>
                <w:sz w:val="18"/>
                <w:szCs w:val="18"/>
              </w:rPr>
            </w:pPr>
            <w:r w:rsidRPr="00D35489">
              <w:rPr>
                <w:rFonts w:cstheme="minorHAnsi"/>
                <w:b/>
                <w:bCs/>
                <w:sz w:val="18"/>
                <w:szCs w:val="18"/>
              </w:rPr>
              <w:t>Beslutad av:</w:t>
            </w:r>
            <w:r w:rsidRPr="00D35489">
              <w:rPr>
                <w:rFonts w:cstheme="minorHAnsi"/>
                <w:sz w:val="18"/>
                <w:szCs w:val="18"/>
              </w:rPr>
              <w:br/>
            </w:r>
            <w:sdt>
              <w:sdtPr>
                <w:rPr>
                  <w:rFonts w:cstheme="minorHAnsi"/>
                  <w:sz w:val="18"/>
                  <w:szCs w:val="18"/>
                </w:rPr>
                <w:id w:val="-1453474578"/>
                <w:placeholder>
                  <w:docPart w:val="EB987D2BC57A43119EDFFE088A08D43A"/>
                </w:placeholder>
                <w:text/>
              </w:sdtPr>
              <w:sdtEndPr/>
              <w:sdtContent>
                <w:r w:rsidR="0012460A">
                  <w:rPr>
                    <w:rFonts w:cstheme="minorHAnsi"/>
                    <w:sz w:val="18"/>
                    <w:szCs w:val="18"/>
                  </w:rPr>
                  <w:t>Avdelningschef Hälso- och sjukvård</w:t>
                </w:r>
              </w:sdtContent>
            </w:sdt>
          </w:p>
        </w:tc>
        <w:tc>
          <w:tcPr>
            <w:tcW w:w="2209" w:type="dxa"/>
          </w:tcPr>
          <w:p w14:paraId="38D12A77" w14:textId="3168C88F" w:rsidR="00FA64EB" w:rsidRPr="00D35489" w:rsidRDefault="00FA64EB" w:rsidP="00BC172E">
            <w:pPr>
              <w:rPr>
                <w:rFonts w:cstheme="minorHAnsi"/>
                <w:sz w:val="18"/>
                <w:szCs w:val="18"/>
              </w:rPr>
            </w:pPr>
            <w:r w:rsidRPr="00D35489">
              <w:rPr>
                <w:rFonts w:cstheme="minorHAnsi"/>
                <w:b/>
                <w:bCs/>
                <w:sz w:val="18"/>
                <w:szCs w:val="18"/>
              </w:rPr>
              <w:t>Gäller för:</w:t>
            </w:r>
            <w:r w:rsidRPr="00D35489">
              <w:rPr>
                <w:rFonts w:cstheme="minorHAnsi"/>
                <w:sz w:val="18"/>
                <w:szCs w:val="18"/>
              </w:rPr>
              <w:br/>
            </w:r>
            <w:sdt>
              <w:sdtPr>
                <w:rPr>
                  <w:rFonts w:cstheme="minorHAnsi"/>
                  <w:color w:val="000000"/>
                  <w:sz w:val="18"/>
                  <w:szCs w:val="18"/>
                </w:rPr>
                <w:id w:val="1044249602"/>
                <w:placeholder>
                  <w:docPart w:val="9BEA8C50F0D1460390FA31841A8F604D"/>
                </w:placeholder>
                <w:text/>
              </w:sdtPr>
              <w:sdtEndPr/>
              <w:sdtContent>
                <w:r w:rsidR="0012460A">
                  <w:rPr>
                    <w:rFonts w:cstheme="minorHAnsi"/>
                    <w:color w:val="000000"/>
                    <w:sz w:val="18"/>
                    <w:szCs w:val="18"/>
                  </w:rPr>
                  <w:t xml:space="preserve">HS inom </w:t>
                </w:r>
                <w:r w:rsidR="008C18AB" w:rsidRPr="00D35489">
                  <w:rPr>
                    <w:rFonts w:cstheme="minorHAnsi"/>
                    <w:color w:val="000000"/>
                    <w:sz w:val="18"/>
                    <w:szCs w:val="18"/>
                  </w:rPr>
                  <w:t xml:space="preserve">Äldre samt vård- och omsorgsförvaltningen, Funktionsstödsförvaltningen </w:t>
                </w:r>
                <w:r w:rsidR="000B7F56" w:rsidRPr="00D35489">
                  <w:rPr>
                    <w:rFonts w:cstheme="minorHAnsi"/>
                    <w:color w:val="000000"/>
                    <w:sz w:val="18"/>
                    <w:szCs w:val="18"/>
                  </w:rPr>
                  <w:t>och</w:t>
                </w:r>
                <w:r w:rsidR="008C18AB" w:rsidRPr="00D35489">
                  <w:rPr>
                    <w:rFonts w:cstheme="minorHAnsi"/>
                    <w:color w:val="000000"/>
                    <w:sz w:val="18"/>
                    <w:szCs w:val="18"/>
                  </w:rPr>
                  <w:t xml:space="preserve"> Socialförvaltning Sydväst</w:t>
                </w:r>
              </w:sdtContent>
            </w:sdt>
          </w:p>
        </w:tc>
        <w:tc>
          <w:tcPr>
            <w:tcW w:w="2216" w:type="dxa"/>
          </w:tcPr>
          <w:p w14:paraId="4B56E1B5" w14:textId="77777777" w:rsidR="00FA64EB" w:rsidRPr="00D35489" w:rsidRDefault="00FA64EB" w:rsidP="00BC172E">
            <w:pPr>
              <w:rPr>
                <w:rFonts w:cstheme="minorHAnsi"/>
                <w:sz w:val="18"/>
                <w:szCs w:val="18"/>
              </w:rPr>
            </w:pPr>
            <w:r w:rsidRPr="00D35489">
              <w:rPr>
                <w:rFonts w:cstheme="minorHAnsi"/>
                <w:b/>
                <w:bCs/>
                <w:sz w:val="18"/>
                <w:szCs w:val="18"/>
              </w:rPr>
              <w:t>Diarienummer:</w:t>
            </w:r>
            <w:r w:rsidRPr="00D35489">
              <w:rPr>
                <w:rFonts w:cstheme="minorHAnsi"/>
                <w:sz w:val="18"/>
                <w:szCs w:val="18"/>
              </w:rPr>
              <w:br/>
            </w:r>
            <w:sdt>
              <w:sdtPr>
                <w:rPr>
                  <w:rFonts w:cstheme="minorHAnsi"/>
                  <w:sz w:val="18"/>
                  <w:szCs w:val="18"/>
                </w:rPr>
                <w:id w:val="-526952162"/>
                <w:placeholder>
                  <w:docPart w:val="FCAD802286954D278C00CAB6BF925B3E"/>
                </w:placeholder>
                <w:showingPlcHdr/>
                <w:text/>
              </w:sdtPr>
              <w:sdtEndPr/>
              <w:sdtContent>
                <w:r w:rsidRPr="00D35489">
                  <w:rPr>
                    <w:rStyle w:val="Platshllartext"/>
                    <w:rFonts w:cstheme="minorHAnsi"/>
                    <w:sz w:val="18"/>
                    <w:szCs w:val="18"/>
                  </w:rPr>
                  <w:t>[Nummer]</w:t>
                </w:r>
              </w:sdtContent>
            </w:sdt>
          </w:p>
        </w:tc>
        <w:tc>
          <w:tcPr>
            <w:tcW w:w="2238" w:type="dxa"/>
          </w:tcPr>
          <w:p w14:paraId="5F1DCBB9" w14:textId="3DD19AF7" w:rsidR="00FA64EB" w:rsidRPr="00D35489" w:rsidRDefault="00FA64EB" w:rsidP="00BC172E">
            <w:pPr>
              <w:rPr>
                <w:rFonts w:cstheme="minorHAnsi"/>
                <w:sz w:val="18"/>
                <w:szCs w:val="18"/>
              </w:rPr>
            </w:pPr>
            <w:proofErr w:type="gramStart"/>
            <w:r w:rsidRPr="00D35489">
              <w:rPr>
                <w:rFonts w:cstheme="minorHAnsi"/>
                <w:b/>
                <w:bCs/>
                <w:sz w:val="18"/>
                <w:szCs w:val="18"/>
              </w:rPr>
              <w:t>Datum  för</w:t>
            </w:r>
            <w:proofErr w:type="gramEnd"/>
            <w:r w:rsidRPr="00D35489">
              <w:rPr>
                <w:rFonts w:cstheme="minorHAnsi"/>
                <w:b/>
                <w:bCs/>
                <w:sz w:val="18"/>
                <w:szCs w:val="18"/>
              </w:rPr>
              <w:t xml:space="preserve"> beslutet:</w:t>
            </w:r>
            <w:r w:rsidRPr="00D35489">
              <w:rPr>
                <w:rFonts w:cstheme="minorHAnsi"/>
                <w:sz w:val="18"/>
                <w:szCs w:val="18"/>
              </w:rPr>
              <w:br/>
            </w:r>
            <w:sdt>
              <w:sdtPr>
                <w:rPr>
                  <w:rFonts w:cstheme="minorHAnsi"/>
                  <w:sz w:val="18"/>
                  <w:szCs w:val="18"/>
                </w:rPr>
                <w:id w:val="-566652172"/>
                <w:placeholder>
                  <w:docPart w:val="11C0BC8B16BA478E8D397A762A161AAD"/>
                </w:placeholder>
                <w:text/>
              </w:sdtPr>
              <w:sdtEndPr/>
              <w:sdtContent>
                <w:r w:rsidR="00441A31">
                  <w:rPr>
                    <w:rFonts w:cstheme="minorHAnsi"/>
                    <w:sz w:val="18"/>
                    <w:szCs w:val="18"/>
                  </w:rPr>
                  <w:t>2025-02-11</w:t>
                </w:r>
              </w:sdtContent>
            </w:sdt>
          </w:p>
        </w:tc>
      </w:tr>
      <w:tr w:rsidR="00FA64EB" w:rsidRPr="00D35489" w14:paraId="2BE908A6" w14:textId="77777777" w:rsidTr="00BC172E">
        <w:trPr>
          <w:trHeight w:val="730"/>
        </w:trPr>
        <w:tc>
          <w:tcPr>
            <w:tcW w:w="2409" w:type="dxa"/>
          </w:tcPr>
          <w:p w14:paraId="20EFC763" w14:textId="3084FB22" w:rsidR="00FA64EB" w:rsidRPr="00D35489" w:rsidRDefault="00FA64EB" w:rsidP="00BC172E">
            <w:pPr>
              <w:rPr>
                <w:rFonts w:cstheme="minorHAnsi"/>
                <w:sz w:val="18"/>
                <w:szCs w:val="18"/>
              </w:rPr>
            </w:pPr>
            <w:r w:rsidRPr="00D35489">
              <w:rPr>
                <w:rFonts w:cstheme="minorHAnsi"/>
                <w:b/>
                <w:bCs/>
                <w:sz w:val="18"/>
                <w:szCs w:val="18"/>
              </w:rPr>
              <w:t>Dokumentsort:</w:t>
            </w:r>
            <w:r w:rsidRPr="00D35489">
              <w:rPr>
                <w:rFonts w:cstheme="minorHAnsi"/>
                <w:sz w:val="18"/>
                <w:szCs w:val="18"/>
              </w:rPr>
              <w:br/>
            </w:r>
            <w:sdt>
              <w:sdtPr>
                <w:rPr>
                  <w:rFonts w:cstheme="minorHAnsi"/>
                  <w:sz w:val="18"/>
                  <w:szCs w:val="18"/>
                </w:rPr>
                <w:id w:val="1631969844"/>
                <w:placeholder>
                  <w:docPart w:val="BC6C052682F4446B88D0317C17634D7D"/>
                </w:placeholder>
                <w:text/>
              </w:sdtPr>
              <w:sdtEndPr/>
              <w:sdtContent>
                <w:r w:rsidR="00441A31">
                  <w:rPr>
                    <w:rFonts w:cstheme="minorHAnsi"/>
                    <w:sz w:val="18"/>
                    <w:szCs w:val="18"/>
                  </w:rPr>
                  <w:t>Rutin</w:t>
                </w:r>
              </w:sdtContent>
            </w:sdt>
          </w:p>
        </w:tc>
        <w:tc>
          <w:tcPr>
            <w:tcW w:w="2209" w:type="dxa"/>
          </w:tcPr>
          <w:p w14:paraId="29C0E5C0" w14:textId="60616788" w:rsidR="00FA64EB" w:rsidRPr="00D35489" w:rsidRDefault="00FA64EB" w:rsidP="00BC172E">
            <w:pPr>
              <w:rPr>
                <w:rFonts w:cstheme="minorHAnsi"/>
                <w:sz w:val="18"/>
                <w:szCs w:val="18"/>
              </w:rPr>
            </w:pPr>
            <w:r w:rsidRPr="00D35489">
              <w:rPr>
                <w:rFonts w:cstheme="minorHAnsi"/>
                <w:b/>
                <w:bCs/>
                <w:sz w:val="18"/>
                <w:szCs w:val="18"/>
              </w:rPr>
              <w:t>Giltighetstid:</w:t>
            </w:r>
            <w:r w:rsidRPr="00D35489">
              <w:rPr>
                <w:rFonts w:cstheme="minorHAnsi"/>
                <w:sz w:val="18"/>
                <w:szCs w:val="18"/>
              </w:rPr>
              <w:br/>
            </w:r>
            <w:sdt>
              <w:sdtPr>
                <w:rPr>
                  <w:rFonts w:cstheme="minorHAnsi"/>
                  <w:sz w:val="18"/>
                  <w:szCs w:val="18"/>
                </w:rPr>
                <w:id w:val="-881323598"/>
                <w:placeholder>
                  <w:docPart w:val="8AB09663D05C439EBB1F90531795B78F"/>
                </w:placeholder>
                <w:text/>
              </w:sdtPr>
              <w:sdtEndPr/>
              <w:sdtContent>
                <w:proofErr w:type="gramStart"/>
                <w:r w:rsidR="00E96655" w:rsidRPr="00D35489">
                  <w:rPr>
                    <w:rFonts w:cstheme="minorHAnsi"/>
                    <w:sz w:val="18"/>
                    <w:szCs w:val="18"/>
                  </w:rPr>
                  <w:t>Tillsvidare</w:t>
                </w:r>
                <w:proofErr w:type="gramEnd"/>
              </w:sdtContent>
            </w:sdt>
          </w:p>
        </w:tc>
        <w:tc>
          <w:tcPr>
            <w:tcW w:w="2216" w:type="dxa"/>
          </w:tcPr>
          <w:p w14:paraId="683AC6D9" w14:textId="76B640C4" w:rsidR="00FA64EB" w:rsidRPr="00D35489" w:rsidRDefault="00FA64EB" w:rsidP="00BC172E">
            <w:pPr>
              <w:rPr>
                <w:rFonts w:cstheme="minorHAnsi"/>
                <w:sz w:val="18"/>
                <w:szCs w:val="18"/>
              </w:rPr>
            </w:pPr>
            <w:r w:rsidRPr="00D35489">
              <w:rPr>
                <w:rFonts w:cstheme="minorHAnsi"/>
                <w:b/>
                <w:bCs/>
                <w:sz w:val="18"/>
                <w:szCs w:val="18"/>
              </w:rPr>
              <w:t>Senast reviderad:</w:t>
            </w:r>
            <w:r w:rsidRPr="00D35489">
              <w:rPr>
                <w:rFonts w:cstheme="minorHAnsi"/>
                <w:sz w:val="18"/>
                <w:szCs w:val="18"/>
              </w:rPr>
              <w:br/>
            </w:r>
            <w:sdt>
              <w:sdtPr>
                <w:rPr>
                  <w:rFonts w:cstheme="minorHAnsi"/>
                  <w:sz w:val="18"/>
                  <w:szCs w:val="18"/>
                </w:rPr>
                <w:id w:val="-1794977448"/>
                <w:placeholder>
                  <w:docPart w:val="9D6D1061A19049FD92E8CDC5E446117A"/>
                </w:placeholder>
                <w:text/>
              </w:sdtPr>
              <w:sdtEndPr/>
              <w:sdtContent>
                <w:r w:rsidR="00EE7037">
                  <w:rPr>
                    <w:rFonts w:cstheme="minorHAnsi"/>
                    <w:sz w:val="18"/>
                    <w:szCs w:val="18"/>
                  </w:rPr>
                  <w:t>2026-01-22</w:t>
                </w:r>
              </w:sdtContent>
            </w:sdt>
          </w:p>
        </w:tc>
        <w:tc>
          <w:tcPr>
            <w:tcW w:w="2238" w:type="dxa"/>
          </w:tcPr>
          <w:p w14:paraId="31EB5357" w14:textId="2ED5B9C5" w:rsidR="00FA64EB" w:rsidRPr="00D35489" w:rsidRDefault="00FA64EB" w:rsidP="00BC172E">
            <w:pPr>
              <w:rPr>
                <w:rFonts w:cstheme="minorHAnsi"/>
                <w:sz w:val="18"/>
                <w:szCs w:val="18"/>
              </w:rPr>
            </w:pPr>
            <w:r w:rsidRPr="00D35489">
              <w:rPr>
                <w:rFonts w:cstheme="minorHAnsi"/>
                <w:b/>
                <w:bCs/>
                <w:sz w:val="18"/>
                <w:szCs w:val="18"/>
              </w:rPr>
              <w:t>Dokumentansvarig:</w:t>
            </w:r>
            <w:r w:rsidRPr="00D35489">
              <w:rPr>
                <w:rFonts w:cstheme="minorHAnsi"/>
                <w:sz w:val="18"/>
                <w:szCs w:val="18"/>
              </w:rPr>
              <w:br/>
            </w:r>
            <w:sdt>
              <w:sdtPr>
                <w:rPr>
                  <w:rFonts w:cstheme="minorHAnsi"/>
                  <w:sz w:val="18"/>
                  <w:szCs w:val="18"/>
                </w:rPr>
                <w:id w:val="488522723"/>
                <w:placeholder>
                  <w:docPart w:val="6DEA6232948444F6BD7BA55FC3DD0B0F"/>
                </w:placeholder>
                <w:text/>
              </w:sdtPr>
              <w:sdtEndPr/>
              <w:sdtContent>
                <w:r w:rsidR="00441A31">
                  <w:rPr>
                    <w:rFonts w:cstheme="minorHAnsi"/>
                    <w:sz w:val="18"/>
                    <w:szCs w:val="18"/>
                  </w:rPr>
                  <w:t xml:space="preserve">Kvalitetsutvecklare </w:t>
                </w:r>
                <w:r w:rsidR="009951C0">
                  <w:rPr>
                    <w:rFonts w:cstheme="minorHAnsi"/>
                    <w:sz w:val="18"/>
                    <w:szCs w:val="18"/>
                  </w:rPr>
                  <w:t>HS</w:t>
                </w:r>
              </w:sdtContent>
            </w:sdt>
          </w:p>
        </w:tc>
      </w:tr>
    </w:tbl>
    <w:p w14:paraId="25FD8C31" w14:textId="5C3F4C41" w:rsidR="00FA64EB" w:rsidRPr="00D35489" w:rsidRDefault="00FA64EB" w:rsidP="0080544E">
      <w:pPr>
        <w:pBdr>
          <w:bottom w:val="single" w:sz="4" w:space="1" w:color="auto"/>
        </w:pBdr>
        <w:ind w:right="-1136"/>
        <w:rPr>
          <w:rFonts w:cstheme="minorHAnsi"/>
          <w:sz w:val="18"/>
          <w:szCs w:val="18"/>
        </w:rPr>
      </w:pPr>
      <w:r w:rsidRPr="00D35489">
        <w:rPr>
          <w:rFonts w:cstheme="minorHAnsi"/>
          <w:b/>
          <w:bCs/>
          <w:sz w:val="18"/>
          <w:szCs w:val="18"/>
        </w:rPr>
        <w:t>Bilagor:</w:t>
      </w:r>
      <w:r w:rsidRPr="00D35489">
        <w:rPr>
          <w:rFonts w:cstheme="minorHAnsi"/>
          <w:sz w:val="18"/>
          <w:szCs w:val="18"/>
        </w:rPr>
        <w:br/>
      </w:r>
      <w:sdt>
        <w:sdtPr>
          <w:rPr>
            <w:rFonts w:cstheme="minorHAnsi"/>
            <w:sz w:val="18"/>
            <w:szCs w:val="18"/>
          </w:rPr>
          <w:id w:val="797263843"/>
          <w:placeholder>
            <w:docPart w:val="AF4BA558D64D44CFA55943089B3DC5FC"/>
          </w:placeholder>
          <w:showingPlcHdr/>
          <w:text w:multiLine="1"/>
        </w:sdtPr>
        <w:sdtEndPr/>
        <w:sdtContent>
          <w:r w:rsidRPr="00D35489">
            <w:rPr>
              <w:rStyle w:val="Platshllartext"/>
              <w:rFonts w:cstheme="minorHAnsi"/>
              <w:sz w:val="18"/>
              <w:szCs w:val="18"/>
            </w:rPr>
            <w:t>[Bilagor]</w:t>
          </w:r>
        </w:sdtContent>
      </w:sdt>
    </w:p>
    <w:bookmarkEnd w:id="2" w:displacedByCustomXml="next"/>
    <w:sdt>
      <w:sdtPr>
        <w:rPr>
          <w:rFonts w:asciiTheme="minorHAnsi" w:hAnsiTheme="minorHAnsi" w:cstheme="minorHAnsi"/>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73427755" w:rsidR="004D6CB4" w:rsidRPr="00D35489" w:rsidRDefault="00A75C87" w:rsidP="004D6CB4">
          <w:pPr>
            <w:pStyle w:val="Rubrik1"/>
            <w:rPr>
              <w:rFonts w:asciiTheme="minorHAnsi" w:hAnsiTheme="minorHAnsi" w:cstheme="minorHAnsi"/>
            </w:rPr>
          </w:pPr>
          <w:r w:rsidRPr="00D35489">
            <w:rPr>
              <w:rFonts w:asciiTheme="minorHAnsi" w:hAnsiTheme="minorHAnsi" w:cstheme="minorHAnsi"/>
            </w:rPr>
            <w:t>Hälso- och sjukvård</w:t>
          </w:r>
          <w:r w:rsidR="005F137A">
            <w:rPr>
              <w:rFonts w:asciiTheme="minorHAnsi" w:hAnsiTheme="minorHAnsi" w:cstheme="minorHAnsi"/>
            </w:rPr>
            <w:t>en</w:t>
          </w:r>
          <w:r w:rsidRPr="00D35489">
            <w:rPr>
              <w:rFonts w:asciiTheme="minorHAnsi" w:hAnsiTheme="minorHAnsi" w:cstheme="minorHAnsi"/>
            </w:rPr>
            <w:t>s rutin för arbetet mot våld i nära relation</w:t>
          </w:r>
        </w:p>
      </w:sdtContent>
    </w:sdt>
    <w:p w14:paraId="20AC8D5F" w14:textId="50153611" w:rsidR="00D5518E" w:rsidRPr="00D35489" w:rsidRDefault="00AB4C47" w:rsidP="00D5518E">
      <w:pPr>
        <w:rPr>
          <w:rStyle w:val="Rubrik4Char"/>
          <w:rFonts w:asciiTheme="minorHAnsi" w:eastAsiaTheme="minorHAnsi" w:hAnsiTheme="minorHAnsi" w:cstheme="minorHAnsi"/>
          <w:i w:val="0"/>
          <w:iCs w:val="0"/>
          <w:szCs w:val="22"/>
        </w:rPr>
      </w:pPr>
      <w:r w:rsidRPr="00C83148">
        <w:rPr>
          <w:rFonts w:eastAsiaTheme="majorEastAsia"/>
          <w:b/>
          <w:bCs/>
          <w:sz w:val="34"/>
          <w:szCs w:val="28"/>
        </w:rPr>
        <w:t>1</w:t>
      </w:r>
      <w:r w:rsidRPr="00C83148">
        <w:rPr>
          <w:rFonts w:eastAsiaTheme="majorEastAsia"/>
          <w:b/>
          <w:bCs/>
          <w:color w:val="0D0D0D" w:themeColor="text1" w:themeTint="F2"/>
          <w:sz w:val="34"/>
          <w:szCs w:val="28"/>
        </w:rPr>
        <w:t>.</w:t>
      </w:r>
      <w:r w:rsidRPr="00023826">
        <w:rPr>
          <w:rFonts w:eastAsiaTheme="majorEastAsia"/>
          <w:b/>
          <w:color w:val="0D0D0D" w:themeColor="text1" w:themeTint="F2"/>
          <w:sz w:val="34"/>
          <w:szCs w:val="28"/>
        </w:rPr>
        <w:t xml:space="preserve"> </w:t>
      </w:r>
      <w:r w:rsidR="00D5518E" w:rsidRPr="00023826">
        <w:rPr>
          <w:rFonts w:eastAsiaTheme="majorEastAsia"/>
          <w:b/>
          <w:color w:val="0D0D0D" w:themeColor="text1" w:themeTint="F2"/>
          <w:sz w:val="34"/>
          <w:szCs w:val="28"/>
        </w:rPr>
        <w:t>Akut – pågående våld</w:t>
      </w:r>
      <w:r w:rsidR="00D5518E" w:rsidRPr="00D35489">
        <w:rPr>
          <w:rStyle w:val="Rubrik4Char"/>
          <w:rFonts w:asciiTheme="minorHAnsi" w:eastAsiaTheme="minorHAnsi" w:hAnsiTheme="minorHAnsi" w:cstheme="minorHAnsi"/>
          <w:b/>
          <w:bCs/>
          <w:i w:val="0"/>
          <w:iCs w:val="0"/>
          <w:sz w:val="24"/>
        </w:rPr>
        <w:br/>
      </w:r>
      <w:r w:rsidR="00D5518E" w:rsidRPr="00D35489">
        <w:rPr>
          <w:rStyle w:val="Rubrik4Char"/>
          <w:rFonts w:asciiTheme="minorHAnsi" w:eastAsiaTheme="minorHAnsi" w:hAnsiTheme="minorHAnsi" w:cstheme="minorHAnsi"/>
          <w:i w:val="0"/>
          <w:iCs w:val="0"/>
          <w:szCs w:val="22"/>
        </w:rPr>
        <w:t>Gör alltid en bedömning om</w:t>
      </w:r>
      <w:r w:rsidR="00243C81">
        <w:rPr>
          <w:rStyle w:val="Rubrik4Char"/>
          <w:rFonts w:asciiTheme="minorHAnsi" w:eastAsiaTheme="minorHAnsi" w:hAnsiTheme="minorHAnsi" w:cstheme="minorHAnsi"/>
          <w:i w:val="0"/>
          <w:iCs w:val="0"/>
          <w:szCs w:val="22"/>
        </w:rPr>
        <w:t xml:space="preserve"> personen</w:t>
      </w:r>
      <w:r w:rsidR="00D5518E" w:rsidRPr="00D35489">
        <w:rPr>
          <w:rStyle w:val="Rubrik4Char"/>
          <w:rFonts w:asciiTheme="minorHAnsi" w:eastAsiaTheme="minorHAnsi" w:hAnsiTheme="minorHAnsi" w:cstheme="minorHAnsi"/>
          <w:i w:val="0"/>
          <w:iCs w:val="0"/>
          <w:szCs w:val="22"/>
        </w:rPr>
        <w:t xml:space="preserve"> är trygg</w:t>
      </w:r>
      <w:r w:rsidR="00243C81">
        <w:rPr>
          <w:rStyle w:val="Rubrik4Char"/>
          <w:rFonts w:asciiTheme="minorHAnsi" w:eastAsiaTheme="minorHAnsi" w:hAnsiTheme="minorHAnsi" w:cstheme="minorHAnsi"/>
          <w:i w:val="0"/>
          <w:iCs w:val="0"/>
          <w:szCs w:val="22"/>
        </w:rPr>
        <w:t xml:space="preserve">. </w:t>
      </w:r>
      <w:r w:rsidR="00DF4FF3">
        <w:rPr>
          <w:rStyle w:val="Rubrik4Char"/>
          <w:rFonts w:asciiTheme="minorHAnsi" w:eastAsiaTheme="minorHAnsi" w:hAnsiTheme="minorHAnsi" w:cstheme="minorHAnsi"/>
          <w:i w:val="0"/>
          <w:iCs w:val="0"/>
          <w:szCs w:val="22"/>
        </w:rPr>
        <w:t xml:space="preserve"> </w:t>
      </w:r>
      <w:r w:rsidR="00243C81">
        <w:rPr>
          <w:rStyle w:val="Rubrik4Char"/>
          <w:rFonts w:asciiTheme="minorHAnsi" w:eastAsiaTheme="minorHAnsi" w:hAnsiTheme="minorHAnsi" w:cstheme="minorHAnsi"/>
          <w:i w:val="0"/>
          <w:iCs w:val="0"/>
          <w:szCs w:val="22"/>
        </w:rPr>
        <w:t>S</w:t>
      </w:r>
      <w:r w:rsidR="00D5518E" w:rsidRPr="00D35489">
        <w:rPr>
          <w:rStyle w:val="Rubrik4Char"/>
          <w:rFonts w:asciiTheme="minorHAnsi" w:eastAsiaTheme="minorHAnsi" w:hAnsiTheme="minorHAnsi" w:cstheme="minorHAnsi"/>
          <w:i w:val="0"/>
          <w:iCs w:val="0"/>
          <w:szCs w:val="22"/>
        </w:rPr>
        <w:t xml:space="preserve">täll frågor till enskilde </w:t>
      </w:r>
      <w:r w:rsidR="00243C81">
        <w:rPr>
          <w:rStyle w:val="Rubrik4Char"/>
          <w:rFonts w:asciiTheme="minorHAnsi" w:eastAsiaTheme="minorHAnsi" w:hAnsiTheme="minorHAnsi" w:cstheme="minorHAnsi"/>
          <w:i w:val="0"/>
          <w:iCs w:val="0"/>
          <w:szCs w:val="22"/>
        </w:rPr>
        <w:t>i enrum</w:t>
      </w:r>
      <w:r w:rsidR="00243C81" w:rsidRPr="00D35489">
        <w:rPr>
          <w:rStyle w:val="Rubrik4Char"/>
          <w:rFonts w:asciiTheme="minorHAnsi" w:eastAsiaTheme="minorHAnsi" w:hAnsiTheme="minorHAnsi" w:cstheme="minorHAnsi"/>
          <w:i w:val="0"/>
          <w:iCs w:val="0"/>
          <w:szCs w:val="22"/>
        </w:rPr>
        <w:t xml:space="preserve"> </w:t>
      </w:r>
      <w:r w:rsidR="00D5518E" w:rsidRPr="00D35489">
        <w:rPr>
          <w:rStyle w:val="Rubrik4Char"/>
          <w:rFonts w:asciiTheme="minorHAnsi" w:eastAsiaTheme="minorHAnsi" w:hAnsiTheme="minorHAnsi" w:cstheme="minorHAnsi"/>
          <w:i w:val="0"/>
          <w:iCs w:val="0"/>
          <w:szCs w:val="22"/>
        </w:rPr>
        <w:t xml:space="preserve">om hens säkerhet. Dessa frågor kan vara: </w:t>
      </w:r>
    </w:p>
    <w:p w14:paraId="16B835F4" w14:textId="77777777" w:rsidR="00D5518E" w:rsidRPr="00D35489" w:rsidRDefault="00D5518E" w:rsidP="00D5518E">
      <w:pPr>
        <w:pStyle w:val="Liststycke"/>
        <w:numPr>
          <w:ilvl w:val="0"/>
          <w:numId w:val="23"/>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Känner du att du vågar berätta för någon annan vad vi har pratat om? Vad skulle hända om du berättade?</w:t>
      </w:r>
    </w:p>
    <w:p w14:paraId="33FA8D36" w14:textId="77777777" w:rsidR="00D5518E" w:rsidRPr="00D35489" w:rsidRDefault="00D5518E" w:rsidP="00D5518E">
      <w:pPr>
        <w:pStyle w:val="Liststycke"/>
        <w:numPr>
          <w:ilvl w:val="0"/>
          <w:numId w:val="23"/>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Är du rädd när du är hemma? Vad är du rädd kan komma att hända? </w:t>
      </w:r>
    </w:p>
    <w:p w14:paraId="2E08139B" w14:textId="77777777" w:rsidR="00D5518E" w:rsidRPr="00D35489" w:rsidRDefault="00D5518E" w:rsidP="00D5518E">
      <w:pPr>
        <w:pStyle w:val="Liststycke"/>
        <w:numPr>
          <w:ilvl w:val="0"/>
          <w:numId w:val="23"/>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Känner du oro för din säkerhet? </w:t>
      </w:r>
    </w:p>
    <w:p w14:paraId="06E4E3A0" w14:textId="77777777" w:rsidR="00D5518E" w:rsidRPr="00D35489" w:rsidRDefault="00D5518E" w:rsidP="00D5518E">
      <w:pPr>
        <w:pStyle w:val="Liststycke"/>
        <w:numPr>
          <w:ilvl w:val="0"/>
          <w:numId w:val="23"/>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Känner du oro för ägodelar eller husdjur? </w:t>
      </w:r>
    </w:p>
    <w:p w14:paraId="3B48A746" w14:textId="77777777" w:rsidR="002E3D24" w:rsidRDefault="002E3D24" w:rsidP="00D5518E">
      <w:p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Vid pågående våld ring 112.</w:t>
      </w:r>
    </w:p>
    <w:p w14:paraId="15FD1B16" w14:textId="48454615" w:rsidR="00D5518E" w:rsidRPr="00D35489" w:rsidRDefault="00D5518E" w:rsidP="00D5518E">
      <w:p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Är situationen akut och det finns risk för fortsatt våld ska du uppmuntra enskilde att ta emot stöd och hjälp från förvaltningen eller från individ och familjeomsorgen som utreder våldsärenden (mottagningsenhet för vuxna i ditt stadsområde). Det kan handla om att komma till ett tillfälligt eller skyddat boende. </w:t>
      </w:r>
    </w:p>
    <w:p w14:paraId="2A04EA0B" w14:textId="4AAFD8E3" w:rsidR="00D5518E" w:rsidRPr="00D35489" w:rsidRDefault="00D5518E" w:rsidP="00D5518E">
      <w:p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Är det brådskande efter kontorstid kontakta Socialjouren. Är situationen inte akut kan man försöka motivera enskilde att ta emot stöd och insatser i lugn och ro. </w:t>
      </w:r>
    </w:p>
    <w:p w14:paraId="199373AD" w14:textId="77777777" w:rsidR="00D5518E" w:rsidRPr="00D35489" w:rsidRDefault="00D5518E" w:rsidP="00D5518E">
      <w:pPr>
        <w:pStyle w:val="Rubrik2"/>
        <w:rPr>
          <w:rFonts w:asciiTheme="minorHAnsi" w:eastAsia="Calibri Light" w:hAnsiTheme="minorHAnsi" w:cstheme="minorHAnsi"/>
          <w:b w:val="0"/>
          <w:bCs/>
          <w:sz w:val="28"/>
        </w:rPr>
      </w:pPr>
      <w:r w:rsidRPr="00D35489">
        <w:rPr>
          <w:rFonts w:asciiTheme="minorHAnsi" w:eastAsia="Calibri Light" w:hAnsiTheme="minorHAnsi" w:cstheme="minorHAnsi"/>
          <w:bCs/>
          <w:sz w:val="28"/>
        </w:rPr>
        <w:t>Dokumentera</w:t>
      </w:r>
    </w:p>
    <w:p w14:paraId="48C978DB" w14:textId="77777777" w:rsidR="00D5518E" w:rsidRPr="00D35489" w:rsidRDefault="00D5518E" w:rsidP="00D5518E">
      <w:pPr>
        <w:rPr>
          <w:rFonts w:eastAsia="Calibri"/>
          <w:color w:val="000000" w:themeColor="text1"/>
        </w:rPr>
      </w:pPr>
      <w:r w:rsidRPr="2086B441">
        <w:rPr>
          <w:rFonts w:eastAsia="Calibri"/>
          <w:color w:val="000000" w:themeColor="text1"/>
        </w:rPr>
        <w:t xml:space="preserve">Oro för att patienten utsätts för våld ska dokumenteras i patientens </w:t>
      </w:r>
      <w:r>
        <w:rPr>
          <w:rFonts w:eastAsia="Calibri"/>
          <w:color w:val="000000" w:themeColor="text1"/>
        </w:rPr>
        <w:t>hälso- och sjukvårds</w:t>
      </w:r>
      <w:r w:rsidRPr="2086B441">
        <w:rPr>
          <w:rFonts w:eastAsia="Calibri"/>
          <w:color w:val="000000" w:themeColor="text1"/>
        </w:rPr>
        <w:t xml:space="preserve">journal. </w:t>
      </w:r>
    </w:p>
    <w:p w14:paraId="742E4E8F" w14:textId="77777777" w:rsidR="00D5518E" w:rsidRPr="00D35489" w:rsidRDefault="00D5518E" w:rsidP="00D5518E">
      <w:pPr>
        <w:spacing w:line="257" w:lineRule="auto"/>
        <w:rPr>
          <w:rFonts w:cstheme="minorHAnsi"/>
        </w:rPr>
      </w:pPr>
      <w:r w:rsidRPr="00D35489">
        <w:rPr>
          <w:rFonts w:eastAsia="Calibri" w:cstheme="minorHAnsi"/>
          <w:color w:val="000000" w:themeColor="text1"/>
          <w:szCs w:val="22"/>
        </w:rPr>
        <w:t xml:space="preserve">Är patienten den som utsätter någon för våld ska det anges i journalen att patienten är utåtagerande, aggressiv eller våldsbenägen. </w:t>
      </w:r>
    </w:p>
    <w:p w14:paraId="2F88BE75" w14:textId="50350CFD" w:rsidR="00D5518E" w:rsidRPr="00D35489" w:rsidRDefault="00D5518E" w:rsidP="00D5518E">
      <w:pPr>
        <w:rPr>
          <w:rFonts w:eastAsia="Calibri" w:cstheme="minorHAnsi"/>
          <w:color w:val="000000" w:themeColor="text1"/>
          <w:szCs w:val="22"/>
        </w:rPr>
      </w:pPr>
      <w:r w:rsidRPr="00D35489">
        <w:rPr>
          <w:rFonts w:eastAsia="Calibri" w:cstheme="minorHAnsi"/>
          <w:color w:val="000000" w:themeColor="text1"/>
          <w:szCs w:val="22"/>
        </w:rPr>
        <w:t xml:space="preserve">Oro för att barn är våldsutsatta eller har bevittnat våld ska genast anmälas till socialtjänsten. </w:t>
      </w:r>
      <w:r w:rsidRPr="00D35489">
        <w:rPr>
          <w:rFonts w:eastAsia="Calibri" w:cstheme="minorHAnsi"/>
          <w:szCs w:val="22"/>
        </w:rPr>
        <w:t>Detta ska</w:t>
      </w:r>
      <w:r w:rsidRPr="00D35489">
        <w:rPr>
          <w:rFonts w:eastAsia="Calibri" w:cstheme="minorHAnsi"/>
          <w:color w:val="FF0000"/>
          <w:szCs w:val="22"/>
        </w:rPr>
        <w:t xml:space="preserve"> </w:t>
      </w:r>
      <w:r w:rsidRPr="00D35489">
        <w:rPr>
          <w:rFonts w:eastAsia="Calibri" w:cstheme="minorHAnsi"/>
          <w:szCs w:val="22"/>
        </w:rPr>
        <w:t>inte dokumenteras i patientjournalen.</w:t>
      </w:r>
      <w:r w:rsidR="0005320A">
        <w:rPr>
          <w:rFonts w:eastAsia="Calibri" w:cstheme="minorHAnsi"/>
          <w:szCs w:val="22"/>
        </w:rPr>
        <w:t xml:space="preserve"> Se vidare s</w:t>
      </w:r>
      <w:r w:rsidR="00A53648">
        <w:rPr>
          <w:rFonts w:eastAsia="Calibri" w:cstheme="minorHAnsi"/>
          <w:szCs w:val="22"/>
        </w:rPr>
        <w:t>ida</w:t>
      </w:r>
      <w:r w:rsidR="0005320A">
        <w:rPr>
          <w:rFonts w:eastAsia="Calibri" w:cstheme="minorHAnsi"/>
          <w:szCs w:val="22"/>
        </w:rPr>
        <w:t xml:space="preserve"> 3</w:t>
      </w:r>
      <w:r w:rsidR="00A53648">
        <w:rPr>
          <w:rFonts w:eastAsia="Calibri" w:cstheme="minorHAnsi"/>
          <w:szCs w:val="22"/>
        </w:rPr>
        <w:t>.</w:t>
      </w:r>
    </w:p>
    <w:p w14:paraId="2BFF67BF" w14:textId="77777777" w:rsidR="00D5518E" w:rsidRPr="00D35489" w:rsidRDefault="00D5518E" w:rsidP="00D5518E">
      <w:pPr>
        <w:rPr>
          <w:rFonts w:eastAsia="Calibri" w:cstheme="minorHAnsi"/>
          <w:color w:val="000000" w:themeColor="text1"/>
          <w:szCs w:val="22"/>
        </w:rPr>
      </w:pPr>
      <w:r w:rsidRPr="00D35489">
        <w:rPr>
          <w:rFonts w:eastAsia="Calibri" w:cstheme="minorHAnsi"/>
          <w:color w:val="000000" w:themeColor="text1"/>
          <w:szCs w:val="22"/>
        </w:rPr>
        <w:lastRenderedPageBreak/>
        <w:t>I patientens journal ska tecken på våld dokumenteras, vilka åtgärder som är vidtagit samt vilka stöd som erbjudits. Det är viktigt att dokumentationen är objektiv och inte värderande. Dokumentationen ska till exempel innehålla:</w:t>
      </w:r>
    </w:p>
    <w:p w14:paraId="003BCAAE" w14:textId="77777777" w:rsidR="00D5518E" w:rsidRPr="00D35489" w:rsidRDefault="00D5518E" w:rsidP="00D5518E">
      <w:pPr>
        <w:pStyle w:val="Liststycke"/>
        <w:numPr>
          <w:ilvl w:val="0"/>
          <w:numId w:val="28"/>
        </w:numPr>
        <w:rPr>
          <w:rFonts w:eastAsia="Calibri" w:cstheme="minorHAnsi"/>
          <w:color w:val="000000" w:themeColor="text1"/>
          <w:szCs w:val="22"/>
        </w:rPr>
      </w:pPr>
      <w:r w:rsidRPr="00D35489">
        <w:rPr>
          <w:rFonts w:eastAsia="Calibri" w:cstheme="minorHAnsi"/>
          <w:color w:val="000000" w:themeColor="text1"/>
          <w:szCs w:val="22"/>
        </w:rPr>
        <w:t>Synliga skador samt vad patienten/enskilde själv berättat.</w:t>
      </w:r>
    </w:p>
    <w:p w14:paraId="10DB22D8" w14:textId="77777777" w:rsidR="00D5518E" w:rsidRPr="00D35489" w:rsidRDefault="00D5518E" w:rsidP="00D5518E">
      <w:pPr>
        <w:pStyle w:val="Liststycke"/>
        <w:numPr>
          <w:ilvl w:val="0"/>
          <w:numId w:val="28"/>
        </w:numPr>
        <w:rPr>
          <w:rFonts w:eastAsia="Calibri" w:cstheme="minorHAnsi"/>
          <w:color w:val="000000" w:themeColor="text1"/>
          <w:szCs w:val="22"/>
        </w:rPr>
      </w:pPr>
      <w:r w:rsidRPr="00D35489">
        <w:rPr>
          <w:rFonts w:eastAsia="Calibri" w:cstheme="minorHAnsi"/>
          <w:color w:val="000000" w:themeColor="text1"/>
          <w:szCs w:val="22"/>
        </w:rPr>
        <w:t xml:space="preserve">Tecken på våldsutsatthet, till exempel försummelse, blåmärken, </w:t>
      </w:r>
      <w:r>
        <w:rPr>
          <w:rFonts w:eastAsia="Calibri" w:cstheme="minorHAnsi"/>
          <w:color w:val="000000" w:themeColor="text1"/>
          <w:szCs w:val="22"/>
        </w:rPr>
        <w:t xml:space="preserve">oro, </w:t>
      </w:r>
      <w:r w:rsidRPr="00D35489">
        <w:rPr>
          <w:rFonts w:eastAsia="Calibri" w:cstheme="minorHAnsi"/>
          <w:color w:val="000000" w:themeColor="text1"/>
          <w:szCs w:val="22"/>
        </w:rPr>
        <w:t>beteende.</w:t>
      </w:r>
    </w:p>
    <w:p w14:paraId="41D483B3" w14:textId="77777777" w:rsidR="00D5518E" w:rsidRPr="00D35489" w:rsidRDefault="00D5518E" w:rsidP="00D5518E">
      <w:pPr>
        <w:pStyle w:val="Liststycke"/>
        <w:numPr>
          <w:ilvl w:val="0"/>
          <w:numId w:val="28"/>
        </w:numPr>
        <w:rPr>
          <w:rFonts w:eastAsia="Calibri" w:cstheme="minorHAnsi"/>
          <w:color w:val="000000" w:themeColor="text1"/>
          <w:szCs w:val="22"/>
        </w:rPr>
      </w:pPr>
      <w:r w:rsidRPr="00D35489">
        <w:rPr>
          <w:rFonts w:eastAsia="Calibri" w:cstheme="minorHAnsi"/>
          <w:color w:val="000000" w:themeColor="text1"/>
          <w:szCs w:val="22"/>
        </w:rPr>
        <w:t>Åtgärder som vidtagits eller inplaneras</w:t>
      </w:r>
    </w:p>
    <w:p w14:paraId="10CD39F6" w14:textId="77777777" w:rsidR="00D5518E" w:rsidRPr="00D35489" w:rsidRDefault="00D5518E" w:rsidP="00D5518E">
      <w:pPr>
        <w:pStyle w:val="Liststycke"/>
        <w:numPr>
          <w:ilvl w:val="0"/>
          <w:numId w:val="28"/>
        </w:numPr>
        <w:rPr>
          <w:rFonts w:eastAsia="Calibri" w:cstheme="minorHAnsi"/>
          <w:color w:val="000000" w:themeColor="text1"/>
          <w:szCs w:val="22"/>
        </w:rPr>
      </w:pPr>
      <w:r w:rsidRPr="00D35489">
        <w:rPr>
          <w:rFonts w:eastAsia="Calibri" w:cstheme="minorHAnsi"/>
          <w:color w:val="000000" w:themeColor="text1"/>
          <w:szCs w:val="22"/>
        </w:rPr>
        <w:t>Att samtycke inhämtat</w:t>
      </w:r>
    </w:p>
    <w:p w14:paraId="2C354672" w14:textId="77777777" w:rsidR="00D5518E" w:rsidRPr="00D35489" w:rsidRDefault="00D5518E" w:rsidP="00D5518E">
      <w:pPr>
        <w:pStyle w:val="Mellanrubrik"/>
        <w:rPr>
          <w:rFonts w:asciiTheme="minorHAnsi" w:eastAsia="Calibri Light" w:hAnsiTheme="minorHAnsi" w:cstheme="minorHAnsi"/>
          <w:color w:val="000000" w:themeColor="text1"/>
          <w:sz w:val="24"/>
          <w:szCs w:val="24"/>
        </w:rPr>
      </w:pPr>
      <w:r w:rsidRPr="00D35489">
        <w:rPr>
          <w:rFonts w:asciiTheme="minorHAnsi" w:eastAsia="Calibri Light" w:hAnsiTheme="minorHAnsi" w:cstheme="minorHAnsi"/>
          <w:color w:val="000000" w:themeColor="text1"/>
          <w:sz w:val="24"/>
          <w:szCs w:val="24"/>
        </w:rPr>
        <w:t>Vid fortsatt våldsutsatthet</w:t>
      </w:r>
    </w:p>
    <w:p w14:paraId="12DC401C" w14:textId="77777777" w:rsidR="00D5518E" w:rsidRPr="00D35489" w:rsidRDefault="00D5518E" w:rsidP="00D5518E">
      <w:pPr>
        <w:rPr>
          <w:rFonts w:eastAsia="Calibri"/>
          <w:color w:val="000000" w:themeColor="text1"/>
        </w:rPr>
      </w:pPr>
      <w:r w:rsidRPr="55E84791">
        <w:rPr>
          <w:rFonts w:eastAsia="Calibri"/>
          <w:color w:val="000000" w:themeColor="text1"/>
        </w:rPr>
        <w:t xml:space="preserve">Det är viktigt att inte släppa patienten. De som arbetar med och möter patienten ska: </w:t>
      </w:r>
    </w:p>
    <w:p w14:paraId="26942A98" w14:textId="77777777" w:rsidR="00D5518E" w:rsidRPr="00D35489" w:rsidRDefault="00D5518E" w:rsidP="00D5518E">
      <w:pPr>
        <w:pStyle w:val="Liststycke"/>
        <w:numPr>
          <w:ilvl w:val="0"/>
          <w:numId w:val="27"/>
        </w:numPr>
        <w:rPr>
          <w:rFonts w:eastAsia="Calibri"/>
          <w:color w:val="000000" w:themeColor="text1"/>
        </w:rPr>
      </w:pPr>
      <w:r w:rsidRPr="3F53C4AE">
        <w:rPr>
          <w:rFonts w:eastAsia="Calibri"/>
          <w:color w:val="000000" w:themeColor="text1"/>
        </w:rPr>
        <w:t>fortsätta uppmärksamma våld, våldsutsatthet och våldsutövare.</w:t>
      </w:r>
    </w:p>
    <w:p w14:paraId="1D32DA72" w14:textId="77777777" w:rsidR="00D5518E" w:rsidRPr="00D35489" w:rsidRDefault="00D5518E" w:rsidP="00D5518E">
      <w:pPr>
        <w:pStyle w:val="Liststycke"/>
        <w:numPr>
          <w:ilvl w:val="0"/>
          <w:numId w:val="27"/>
        </w:numPr>
        <w:rPr>
          <w:rFonts w:eastAsia="Calibri"/>
          <w:color w:val="000000" w:themeColor="text1"/>
        </w:rPr>
      </w:pPr>
      <w:r w:rsidRPr="55E84791">
        <w:rPr>
          <w:rFonts w:eastAsia="Calibri"/>
          <w:color w:val="000000" w:themeColor="text1"/>
        </w:rPr>
        <w:t xml:space="preserve">visa att de finns till hands ifall patienten vill prata. </w:t>
      </w:r>
    </w:p>
    <w:p w14:paraId="42F2F6FE" w14:textId="77777777" w:rsidR="00D5518E" w:rsidRPr="00D35489" w:rsidRDefault="00D5518E" w:rsidP="00D5518E">
      <w:pPr>
        <w:pStyle w:val="Liststycke"/>
        <w:numPr>
          <w:ilvl w:val="0"/>
          <w:numId w:val="27"/>
        </w:numPr>
        <w:rPr>
          <w:rFonts w:eastAsia="Calibri"/>
          <w:color w:val="000000" w:themeColor="text1"/>
        </w:rPr>
      </w:pPr>
      <w:r w:rsidRPr="55E84791">
        <w:rPr>
          <w:rFonts w:eastAsia="Calibri"/>
          <w:color w:val="000000" w:themeColor="text1"/>
        </w:rPr>
        <w:t>lyssna och ge ett gott bemötande genom att visa att de tror på patienten.</w:t>
      </w:r>
    </w:p>
    <w:p w14:paraId="7DFA5539" w14:textId="77777777" w:rsidR="00D5518E" w:rsidRPr="00D35489" w:rsidRDefault="00D5518E" w:rsidP="00D5518E">
      <w:pPr>
        <w:pStyle w:val="Liststycke"/>
        <w:numPr>
          <w:ilvl w:val="0"/>
          <w:numId w:val="27"/>
        </w:numPr>
        <w:rPr>
          <w:rFonts w:eastAsia="Calibri" w:cstheme="minorHAnsi"/>
          <w:color w:val="000000" w:themeColor="text1"/>
          <w:szCs w:val="22"/>
        </w:rPr>
      </w:pPr>
      <w:r w:rsidRPr="00D35489">
        <w:rPr>
          <w:rFonts w:eastAsia="Calibri" w:cstheme="minorHAnsi"/>
          <w:color w:val="000000" w:themeColor="text1"/>
          <w:szCs w:val="22"/>
        </w:rPr>
        <w:t>ge information om vem patienten kan vända sig till för att få stöd och hjälp.</w:t>
      </w:r>
    </w:p>
    <w:p w14:paraId="07A45B94" w14:textId="77777777" w:rsidR="00D5518E" w:rsidRPr="00D35489" w:rsidRDefault="00D5518E" w:rsidP="00D5518E">
      <w:pPr>
        <w:pStyle w:val="Mellanrubrik"/>
        <w:rPr>
          <w:rFonts w:asciiTheme="minorHAnsi" w:eastAsia="Calibri Light" w:hAnsiTheme="minorHAnsi" w:cstheme="minorHAnsi"/>
          <w:color w:val="000000" w:themeColor="text1"/>
          <w:sz w:val="24"/>
          <w:szCs w:val="24"/>
        </w:rPr>
      </w:pPr>
      <w:r w:rsidRPr="00D35489">
        <w:rPr>
          <w:rFonts w:asciiTheme="minorHAnsi" w:eastAsia="Calibri Light" w:hAnsiTheme="minorHAnsi" w:cstheme="minorHAnsi"/>
          <w:color w:val="000000" w:themeColor="text1"/>
          <w:sz w:val="24"/>
          <w:szCs w:val="24"/>
        </w:rPr>
        <w:t>Stöd till anhörigvårdare</w:t>
      </w:r>
    </w:p>
    <w:p w14:paraId="488BE723" w14:textId="42CE5620" w:rsidR="00AB4C47" w:rsidRPr="00D35489" w:rsidRDefault="00D5518E" w:rsidP="00D5518E">
      <w:pPr>
        <w:rPr>
          <w:rFonts w:eastAsia="Calibri"/>
          <w:color w:val="000000" w:themeColor="text1"/>
        </w:rPr>
      </w:pPr>
      <w:r w:rsidRPr="55E84791">
        <w:rPr>
          <w:rFonts w:eastAsia="Calibri"/>
          <w:color w:val="000000" w:themeColor="text1"/>
        </w:rPr>
        <w:t>Medarbetare och chef kan prata med den närstående om anhörigstöd.</w:t>
      </w:r>
      <w:r w:rsidRPr="55E84791">
        <w:rPr>
          <w:rFonts w:eastAsia="Calibri"/>
          <w:color w:val="7030A0"/>
        </w:rPr>
        <w:t xml:space="preserve"> </w:t>
      </w:r>
      <w:r w:rsidRPr="55E84791">
        <w:rPr>
          <w:rFonts w:eastAsia="Calibri"/>
          <w:color w:val="000000" w:themeColor="text1"/>
        </w:rPr>
        <w:t xml:space="preserve">Informera om att det finns stöd, till exempel avlastning i olika former och ge upplysningar om hur </w:t>
      </w:r>
      <w:r w:rsidRPr="55E84791">
        <w:rPr>
          <w:rFonts w:eastAsia="Calibri"/>
        </w:rPr>
        <w:t>närstående</w:t>
      </w:r>
      <w:r w:rsidRPr="55E84791">
        <w:rPr>
          <w:rFonts w:eastAsia="Calibri"/>
          <w:color w:val="FF0000"/>
        </w:rPr>
        <w:t xml:space="preserve"> </w:t>
      </w:r>
      <w:r w:rsidRPr="55E84791">
        <w:rPr>
          <w:rFonts w:eastAsia="Calibri"/>
          <w:color w:val="000000" w:themeColor="text1"/>
        </w:rPr>
        <w:t>kommer i kontakt med anhörigkonsulent.</w:t>
      </w:r>
    </w:p>
    <w:p w14:paraId="43C16571" w14:textId="7303294C" w:rsidR="003E6036" w:rsidRPr="00023826" w:rsidRDefault="00AB4C47" w:rsidP="00023826">
      <w:pPr>
        <w:pStyle w:val="Rubrik2"/>
        <w:rPr>
          <w:rFonts w:asciiTheme="minorHAnsi" w:hAnsiTheme="minorHAnsi" w:cstheme="minorBidi"/>
        </w:rPr>
      </w:pPr>
      <w:r w:rsidRPr="00023826">
        <w:rPr>
          <w:rFonts w:asciiTheme="minorHAnsi" w:hAnsiTheme="minorHAnsi" w:cstheme="minorBidi"/>
        </w:rPr>
        <w:t xml:space="preserve">2. </w:t>
      </w:r>
      <w:r w:rsidR="004628ED" w:rsidRPr="00023826">
        <w:rPr>
          <w:rFonts w:asciiTheme="minorHAnsi" w:hAnsiTheme="minorHAnsi" w:cstheme="minorBidi"/>
        </w:rPr>
        <w:t>Fråga om våld</w:t>
      </w:r>
    </w:p>
    <w:p w14:paraId="5CD9A782" w14:textId="2C4BAE4B" w:rsidR="00A75C87" w:rsidRDefault="00A75C87" w:rsidP="00A75C87">
      <w:p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Vid misstanke om våld och våldsutsatthet ska den legitimerade medarbetaren i enrum med </w:t>
      </w:r>
      <w:r w:rsidR="00227984">
        <w:rPr>
          <w:rStyle w:val="Rubrik4Char"/>
          <w:rFonts w:asciiTheme="minorHAnsi" w:eastAsiaTheme="minorHAnsi" w:hAnsiTheme="minorHAnsi" w:cstheme="minorHAnsi"/>
          <w:i w:val="0"/>
          <w:iCs w:val="0"/>
          <w:szCs w:val="22"/>
        </w:rPr>
        <w:t>personen</w:t>
      </w:r>
      <w:r w:rsidRPr="00D35489">
        <w:rPr>
          <w:rStyle w:val="Rubrik4Char"/>
          <w:rFonts w:asciiTheme="minorHAnsi" w:eastAsiaTheme="minorHAnsi" w:hAnsiTheme="minorHAnsi" w:cstheme="minorHAnsi"/>
          <w:i w:val="0"/>
          <w:iCs w:val="0"/>
          <w:szCs w:val="22"/>
        </w:rPr>
        <w:t xml:space="preserve"> fråga om denna utsätts för någon form av våld. Detta gäller båda om det är patient eller närstående som visar tecken på att utsättas för våld. Använd de förslag på frågor som finns i handboken om våld i nära relation vilken finns på styrande dokument</w:t>
      </w:r>
      <w:r w:rsidR="009F39D9">
        <w:rPr>
          <w:rStyle w:val="Rubrik4Char"/>
          <w:rFonts w:asciiTheme="minorHAnsi" w:eastAsiaTheme="minorHAnsi" w:hAnsiTheme="minorHAnsi" w:cstheme="minorHAnsi"/>
          <w:i w:val="0"/>
          <w:iCs w:val="0"/>
          <w:szCs w:val="22"/>
        </w:rPr>
        <w:t xml:space="preserve"> eller se kunskapsguidens </w:t>
      </w:r>
      <w:r w:rsidR="00FE239F">
        <w:rPr>
          <w:rStyle w:val="Rubrik4Char"/>
          <w:rFonts w:asciiTheme="minorHAnsi" w:eastAsiaTheme="minorHAnsi" w:hAnsiTheme="minorHAnsi" w:cstheme="minorHAnsi"/>
          <w:i w:val="0"/>
          <w:iCs w:val="0"/>
          <w:szCs w:val="22"/>
        </w:rPr>
        <w:t>information om våld i nära relationer</w:t>
      </w:r>
      <w:r w:rsidR="00FE239F">
        <w:rPr>
          <w:rStyle w:val="Fotnotsreferens"/>
          <w:rFonts w:eastAsiaTheme="minorHAnsi" w:cstheme="minorHAnsi"/>
          <w:color w:val="0D0D0D" w:themeColor="text1" w:themeTint="F2"/>
          <w:szCs w:val="22"/>
        </w:rPr>
        <w:footnoteReference w:id="2"/>
      </w:r>
      <w:r w:rsidRPr="00D35489">
        <w:rPr>
          <w:rStyle w:val="Rubrik4Char"/>
          <w:rFonts w:asciiTheme="minorHAnsi" w:eastAsiaTheme="minorHAnsi" w:hAnsiTheme="minorHAnsi" w:cstheme="minorHAnsi"/>
          <w:i w:val="0"/>
          <w:iCs w:val="0"/>
          <w:szCs w:val="22"/>
        </w:rPr>
        <w:t>.</w:t>
      </w:r>
    </w:p>
    <w:p w14:paraId="2DF3BEBA" w14:textId="77777777" w:rsidR="009D326E" w:rsidRPr="00D35489" w:rsidRDefault="009D326E" w:rsidP="009D326E">
      <w:pPr>
        <w:rPr>
          <w:rStyle w:val="Rubrik4Char"/>
          <w:rFonts w:asciiTheme="minorHAnsi" w:eastAsiaTheme="minorEastAsia" w:hAnsiTheme="minorHAnsi" w:cstheme="minorBidi"/>
          <w:b/>
          <w:i w:val="0"/>
        </w:rPr>
      </w:pPr>
      <w:r w:rsidRPr="2086B441">
        <w:rPr>
          <w:rStyle w:val="Rubrik4Char"/>
          <w:rFonts w:asciiTheme="minorHAnsi" w:eastAsiaTheme="minorEastAsia" w:hAnsiTheme="minorHAnsi" w:cstheme="minorBidi"/>
          <w:b/>
          <w:i w:val="0"/>
        </w:rPr>
        <w:t>Tänk på det här</w:t>
      </w:r>
    </w:p>
    <w:p w14:paraId="2A197B4E" w14:textId="4E2D7DB4" w:rsidR="00944249" w:rsidRPr="00944249" w:rsidRDefault="009D326E" w:rsidP="009D326E">
      <w:pPr>
        <w:pStyle w:val="Liststycke"/>
        <w:numPr>
          <w:ilvl w:val="0"/>
          <w:numId w:val="21"/>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 xml:space="preserve">Ställ frågor i enrum med </w:t>
      </w:r>
      <w:r w:rsidR="00756D2D">
        <w:rPr>
          <w:rStyle w:val="Rubrik4Char"/>
          <w:rFonts w:asciiTheme="minorHAnsi" w:eastAsiaTheme="minorHAnsi" w:hAnsiTheme="minorHAnsi" w:cstheme="minorHAnsi"/>
          <w:i w:val="0"/>
          <w:iCs w:val="0"/>
          <w:szCs w:val="22"/>
        </w:rPr>
        <w:t>personen</w:t>
      </w:r>
      <w:r w:rsidRPr="00D35489">
        <w:rPr>
          <w:rStyle w:val="Rubrik4Char"/>
          <w:rFonts w:asciiTheme="minorHAnsi" w:eastAsiaTheme="minorHAnsi" w:hAnsiTheme="minorHAnsi" w:cstheme="minorHAnsi"/>
          <w:i w:val="0"/>
          <w:iCs w:val="0"/>
          <w:szCs w:val="22"/>
        </w:rPr>
        <w:t xml:space="preserve">. </w:t>
      </w:r>
    </w:p>
    <w:p w14:paraId="4A6C1A33" w14:textId="2B8331E7" w:rsidR="009D326E" w:rsidRPr="00D35489" w:rsidRDefault="009D326E" w:rsidP="009D326E">
      <w:pPr>
        <w:pStyle w:val="Liststycke"/>
        <w:numPr>
          <w:ilvl w:val="0"/>
          <w:numId w:val="21"/>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 xml:space="preserve">Försök skapa en relation med </w:t>
      </w:r>
      <w:r w:rsidR="00756D2D">
        <w:rPr>
          <w:rStyle w:val="Rubrik4Char"/>
          <w:rFonts w:asciiTheme="minorHAnsi" w:eastAsiaTheme="minorHAnsi" w:hAnsiTheme="minorHAnsi" w:cstheme="minorHAnsi"/>
          <w:i w:val="0"/>
          <w:iCs w:val="0"/>
          <w:szCs w:val="22"/>
        </w:rPr>
        <w:t>personen</w:t>
      </w:r>
      <w:r w:rsidRPr="00D35489">
        <w:rPr>
          <w:rStyle w:val="Rubrik4Char"/>
          <w:rFonts w:asciiTheme="minorHAnsi" w:eastAsiaTheme="minorHAnsi" w:hAnsiTheme="minorHAnsi" w:cstheme="minorHAnsi"/>
          <w:i w:val="0"/>
          <w:iCs w:val="0"/>
          <w:szCs w:val="22"/>
        </w:rPr>
        <w:t xml:space="preserve"> så att hen känner sig trygg med att berätta. </w:t>
      </w:r>
    </w:p>
    <w:p w14:paraId="3035FE74" w14:textId="77777777" w:rsidR="009D326E" w:rsidRPr="00D35489" w:rsidRDefault="009D326E" w:rsidP="009D326E">
      <w:pPr>
        <w:pStyle w:val="Liststycke"/>
        <w:numPr>
          <w:ilvl w:val="0"/>
          <w:numId w:val="21"/>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Ställa mjuka men direkta frågor.</w:t>
      </w:r>
    </w:p>
    <w:p w14:paraId="226F7F82" w14:textId="5C0D70D8" w:rsidR="009D326E" w:rsidRPr="005C525F" w:rsidRDefault="009D326E" w:rsidP="009D326E">
      <w:pPr>
        <w:pStyle w:val="Liststycke"/>
        <w:numPr>
          <w:ilvl w:val="0"/>
          <w:numId w:val="21"/>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 xml:space="preserve">Ställ inte för många frågor. </w:t>
      </w:r>
      <w:r w:rsidR="00D013BF">
        <w:rPr>
          <w:rStyle w:val="Rubrik4Char"/>
          <w:rFonts w:asciiTheme="minorHAnsi" w:eastAsiaTheme="minorHAnsi" w:hAnsiTheme="minorHAnsi" w:cstheme="minorHAnsi"/>
          <w:i w:val="0"/>
          <w:iCs w:val="0"/>
          <w:szCs w:val="22"/>
        </w:rPr>
        <w:t xml:space="preserve">Ställ en fråga i taget. </w:t>
      </w:r>
      <w:r w:rsidRPr="00D35489">
        <w:rPr>
          <w:rStyle w:val="Rubrik4Char"/>
          <w:rFonts w:asciiTheme="minorHAnsi" w:eastAsiaTheme="minorHAnsi" w:hAnsiTheme="minorHAnsi" w:cstheme="minorHAnsi"/>
          <w:i w:val="0"/>
          <w:iCs w:val="0"/>
          <w:szCs w:val="22"/>
        </w:rPr>
        <w:t>Lyssna och ge enskilde tid att berätta.</w:t>
      </w:r>
    </w:p>
    <w:p w14:paraId="1EB31D8D" w14:textId="7034ED56" w:rsidR="005C525F" w:rsidRPr="005C525F" w:rsidRDefault="005C525F" w:rsidP="005C525F">
      <w:pPr>
        <w:pStyle w:val="Liststycke"/>
        <w:numPr>
          <w:ilvl w:val="0"/>
          <w:numId w:val="21"/>
        </w:numPr>
        <w:rPr>
          <w:rStyle w:val="Rubrik4Char"/>
          <w:rFonts w:asciiTheme="minorHAnsi" w:eastAsiaTheme="minorEastAsia" w:hAnsiTheme="minorHAnsi" w:cstheme="minorHAnsi"/>
          <w:color w:val="auto"/>
          <w:szCs w:val="22"/>
        </w:rPr>
      </w:pPr>
      <w:r w:rsidRPr="00DD7E88">
        <w:rPr>
          <w:rFonts w:cstheme="minorHAnsi"/>
          <w:szCs w:val="22"/>
        </w:rPr>
        <w:t>Använd konkreta ord, till exempel ”slag” och ”knuffar”. För att fokusera på den våldsutsattas egen upplevelse, använd uttryck som ”blivit rädd”, ”varit med om något obehagligt”, ”gjort dig illa”</w:t>
      </w:r>
      <w:r>
        <w:rPr>
          <w:rFonts w:cstheme="minorHAnsi"/>
          <w:szCs w:val="22"/>
        </w:rPr>
        <w:t>.</w:t>
      </w:r>
    </w:p>
    <w:p w14:paraId="2A7B7020" w14:textId="77777777" w:rsidR="009D326E" w:rsidRPr="00D35489" w:rsidRDefault="009D326E" w:rsidP="009D326E">
      <w:pPr>
        <w:pStyle w:val="Liststycke"/>
        <w:numPr>
          <w:ilvl w:val="0"/>
          <w:numId w:val="21"/>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Ifrågasätt inte berättelsen.</w:t>
      </w:r>
    </w:p>
    <w:p w14:paraId="5C89438E" w14:textId="77777777" w:rsidR="009D326E" w:rsidRPr="00D35489" w:rsidRDefault="009D326E" w:rsidP="009D326E">
      <w:pPr>
        <w:pStyle w:val="Liststycke"/>
        <w:numPr>
          <w:ilvl w:val="0"/>
          <w:numId w:val="21"/>
        </w:numPr>
        <w:rPr>
          <w:rStyle w:val="Rubrik4Char"/>
          <w:rFonts w:asciiTheme="minorHAnsi" w:eastAsiaTheme="minorEastAsia" w:hAnsiTheme="minorHAnsi" w:cstheme="minorBidi"/>
          <w:color w:val="auto"/>
        </w:rPr>
      </w:pPr>
      <w:r w:rsidRPr="2086B441">
        <w:rPr>
          <w:rStyle w:val="Rubrik4Char"/>
          <w:rFonts w:asciiTheme="minorHAnsi" w:eastAsiaTheme="minorEastAsia" w:hAnsiTheme="minorHAnsi" w:cstheme="minorBidi"/>
          <w:i w:val="0"/>
        </w:rPr>
        <w:t>Tala inte illa om enskildes partner eller närstående.</w:t>
      </w:r>
    </w:p>
    <w:p w14:paraId="3DA2E9A9" w14:textId="3981E538" w:rsidR="00A75C87" w:rsidRDefault="005B70FB" w:rsidP="00944249">
      <w:pPr>
        <w:pStyle w:val="Rubrik3"/>
        <w:rPr>
          <w:rStyle w:val="Rubrik4Char"/>
          <w:rFonts w:asciiTheme="minorHAnsi" w:eastAsiaTheme="minorEastAsia" w:hAnsiTheme="minorHAnsi" w:cstheme="minorHAnsi"/>
          <w:i w:val="0"/>
          <w:sz w:val="26"/>
          <w:szCs w:val="26"/>
        </w:rPr>
      </w:pPr>
      <w:r>
        <w:rPr>
          <w:rStyle w:val="Rubrik4Char"/>
          <w:rFonts w:asciiTheme="minorHAnsi" w:eastAsiaTheme="minorEastAsia" w:hAnsiTheme="minorHAnsi" w:cstheme="minorHAnsi"/>
          <w:i w:val="0"/>
          <w:sz w:val="26"/>
          <w:szCs w:val="26"/>
        </w:rPr>
        <w:lastRenderedPageBreak/>
        <w:t>När misstanke om våld kvarstå</w:t>
      </w:r>
      <w:r w:rsidR="0077604F">
        <w:rPr>
          <w:rStyle w:val="Rubrik4Char"/>
          <w:rFonts w:asciiTheme="minorHAnsi" w:eastAsiaTheme="minorEastAsia" w:hAnsiTheme="minorHAnsi" w:cstheme="minorHAnsi"/>
          <w:i w:val="0"/>
          <w:sz w:val="26"/>
          <w:szCs w:val="26"/>
        </w:rPr>
        <w:t>r</w:t>
      </w:r>
    </w:p>
    <w:p w14:paraId="71C7646E" w14:textId="798802EC" w:rsidR="00A950F7" w:rsidRPr="00A950F7" w:rsidRDefault="00A950F7" w:rsidP="00A950F7">
      <w:r w:rsidRPr="3F53C4AE">
        <w:rPr>
          <w:rStyle w:val="Rubrik4Char"/>
          <w:rFonts w:asciiTheme="minorHAnsi" w:eastAsiaTheme="minorEastAsia" w:hAnsiTheme="minorHAnsi" w:cstheme="minorBidi"/>
          <w:i w:val="0"/>
          <w:iCs w:val="0"/>
        </w:rPr>
        <w:t>Det kan ta tid för människor som är våldsutsatta att förstå att de har rätt och möjlighet till hjälp. Vill enskilde inte ta emot hjälp vid första försök, försök igen vid ett annat tillfälle. Uppmuntra och ge stöd åt enskilde i att ta kontakt med socialtjänsten, anhörigstödjare, kriscentrum eller jour – se sista sidan i denna rutin. Detta gäller även om den oron gäller inte är vår patient.</w:t>
      </w:r>
    </w:p>
    <w:p w14:paraId="67B94BA1" w14:textId="77777777" w:rsidR="00A75C87" w:rsidRPr="00D35489" w:rsidRDefault="00A75C87" w:rsidP="00A75C87">
      <w:pPr>
        <w:pStyle w:val="Liststycke"/>
        <w:numPr>
          <w:ilvl w:val="0"/>
          <w:numId w:val="20"/>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beakta vilka behov den enskilde kan ha av såväl fysiskt som psykisk vård med anledning av våldet</w:t>
      </w:r>
    </w:p>
    <w:p w14:paraId="5C062E69" w14:textId="77777777" w:rsidR="00A75C87" w:rsidRPr="00D35489" w:rsidRDefault="00A75C87" w:rsidP="00A75C87">
      <w:pPr>
        <w:pStyle w:val="Liststycke"/>
        <w:numPr>
          <w:ilvl w:val="0"/>
          <w:numId w:val="20"/>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informera om möjligheten till vård inom hälso- och sjukvården, stöd och hjälp från socialtjänsten samt kontakt med frivilligorganisationer,</w:t>
      </w:r>
    </w:p>
    <w:p w14:paraId="17911386" w14:textId="77777777" w:rsidR="00A75C87" w:rsidRPr="00D35489" w:rsidRDefault="00A75C87" w:rsidP="00A75C87">
      <w:pPr>
        <w:pStyle w:val="Liststycke"/>
        <w:numPr>
          <w:ilvl w:val="0"/>
          <w:numId w:val="20"/>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hjälpa enskilde att få kontakt med socialtjänsten, kriscentrum, jour eller anhörigstödjare om denne samtycker till det, och</w:t>
      </w:r>
    </w:p>
    <w:p w14:paraId="471B7B88" w14:textId="331290B0" w:rsidR="00A75C87" w:rsidRPr="00D35489" w:rsidRDefault="00A75C87" w:rsidP="00A75C87">
      <w:pPr>
        <w:pStyle w:val="Liststycke"/>
        <w:numPr>
          <w:ilvl w:val="0"/>
          <w:numId w:val="20"/>
        </w:numPr>
        <w:rPr>
          <w:rStyle w:val="Rubrik4Char"/>
          <w:rFonts w:asciiTheme="minorHAnsi" w:eastAsiaTheme="minorEastAsia" w:hAnsiTheme="minorHAnsi" w:cstheme="minorHAnsi"/>
          <w:color w:val="auto"/>
          <w:szCs w:val="22"/>
        </w:rPr>
      </w:pPr>
      <w:r w:rsidRPr="00D35489">
        <w:rPr>
          <w:rStyle w:val="Rubrik4Char"/>
          <w:rFonts w:asciiTheme="minorHAnsi" w:eastAsiaTheme="minorHAnsi" w:hAnsiTheme="minorHAnsi" w:cstheme="minorHAnsi"/>
          <w:i w:val="0"/>
          <w:iCs w:val="0"/>
          <w:szCs w:val="22"/>
        </w:rPr>
        <w:t>vid misstanke om att barn far illa ska det anmälas till socialtjänsten enligt 1</w:t>
      </w:r>
      <w:r w:rsidR="006E1990">
        <w:rPr>
          <w:rStyle w:val="Rubrik4Char"/>
          <w:rFonts w:asciiTheme="minorHAnsi" w:eastAsiaTheme="minorHAnsi" w:hAnsiTheme="minorHAnsi" w:cstheme="minorHAnsi"/>
          <w:i w:val="0"/>
          <w:iCs w:val="0"/>
          <w:szCs w:val="22"/>
        </w:rPr>
        <w:t>9</w:t>
      </w:r>
      <w:r w:rsidRPr="00D35489">
        <w:rPr>
          <w:rStyle w:val="Rubrik4Char"/>
          <w:rFonts w:asciiTheme="minorHAnsi" w:eastAsiaTheme="minorHAnsi" w:hAnsiTheme="minorHAnsi" w:cstheme="minorHAnsi"/>
          <w:i w:val="0"/>
          <w:iCs w:val="0"/>
          <w:szCs w:val="22"/>
        </w:rPr>
        <w:t xml:space="preserve"> kap. 1 § socialtjänstlagen (20</w:t>
      </w:r>
      <w:r w:rsidR="006E1990">
        <w:rPr>
          <w:rStyle w:val="Rubrik4Char"/>
          <w:rFonts w:asciiTheme="minorHAnsi" w:eastAsiaTheme="minorHAnsi" w:hAnsiTheme="minorHAnsi" w:cstheme="minorHAnsi"/>
          <w:i w:val="0"/>
          <w:iCs w:val="0"/>
          <w:szCs w:val="22"/>
        </w:rPr>
        <w:t>25</w:t>
      </w:r>
      <w:r w:rsidRPr="00D35489">
        <w:rPr>
          <w:rStyle w:val="Rubrik4Char"/>
          <w:rFonts w:asciiTheme="minorHAnsi" w:eastAsiaTheme="minorHAnsi" w:hAnsiTheme="minorHAnsi" w:cstheme="minorHAnsi"/>
          <w:i w:val="0"/>
          <w:iCs w:val="0"/>
          <w:szCs w:val="22"/>
        </w:rPr>
        <w:t>:4</w:t>
      </w:r>
      <w:r w:rsidR="006E1990">
        <w:rPr>
          <w:rStyle w:val="Rubrik4Char"/>
          <w:rFonts w:asciiTheme="minorHAnsi" w:eastAsiaTheme="minorHAnsi" w:hAnsiTheme="minorHAnsi" w:cstheme="minorHAnsi"/>
          <w:i w:val="0"/>
          <w:iCs w:val="0"/>
          <w:szCs w:val="22"/>
        </w:rPr>
        <w:t>00</w:t>
      </w:r>
      <w:r w:rsidRPr="00D35489">
        <w:rPr>
          <w:rStyle w:val="Rubrik4Char"/>
          <w:rFonts w:asciiTheme="minorHAnsi" w:eastAsiaTheme="minorHAnsi" w:hAnsiTheme="minorHAnsi" w:cstheme="minorHAnsi"/>
          <w:i w:val="0"/>
          <w:iCs w:val="0"/>
          <w:szCs w:val="22"/>
        </w:rPr>
        <w:t xml:space="preserve">) </w:t>
      </w:r>
    </w:p>
    <w:p w14:paraId="689D3991" w14:textId="137BCE4D" w:rsidR="00A75C87" w:rsidRPr="00A950F7" w:rsidRDefault="00A75C87" w:rsidP="59357FE8">
      <w:pPr>
        <w:rPr>
          <w:rStyle w:val="Rubrik4Char"/>
          <w:rFonts w:asciiTheme="minorHAnsi" w:eastAsiaTheme="minorEastAsia" w:hAnsiTheme="minorHAnsi" w:cstheme="minorBidi"/>
          <w:i w:val="0"/>
          <w:iCs w:val="0"/>
        </w:rPr>
      </w:pPr>
      <w:r>
        <w:br/>
      </w:r>
      <w:r w:rsidRPr="59357FE8">
        <w:rPr>
          <w:rStyle w:val="Rubrik4Char"/>
          <w:rFonts w:asciiTheme="minorHAnsi" w:eastAsiaTheme="minorEastAsia" w:hAnsiTheme="minorHAnsi" w:cstheme="minorBidi"/>
          <w:i w:val="0"/>
          <w:iCs w:val="0"/>
        </w:rPr>
        <w:t>Kontakt socialsekreterare på socialkontor eller ÄVO myndighet om patienten är över 65 år</w:t>
      </w:r>
      <w:r w:rsidR="006E1990">
        <w:rPr>
          <w:rStyle w:val="Rubrik4Char"/>
          <w:rFonts w:asciiTheme="minorHAnsi" w:eastAsiaTheme="minorEastAsia" w:hAnsiTheme="minorHAnsi" w:cstheme="minorBidi"/>
          <w:i w:val="0"/>
          <w:iCs w:val="0"/>
        </w:rPr>
        <w:t>. Vid orosanmälan till socialtjänsten krävs att enskilde har gett sitt samtycke härtill, däremot behövs inte samtycke för orosanmälan inom Äldre, vård och omsorgsförvaltningen.</w:t>
      </w:r>
      <w:r w:rsidR="5D10EF44" w:rsidRPr="59357FE8">
        <w:rPr>
          <w:rStyle w:val="Rubrik4Char"/>
          <w:rFonts w:asciiTheme="minorHAnsi" w:eastAsiaTheme="minorEastAsia" w:hAnsiTheme="minorHAnsi" w:cstheme="minorBidi"/>
          <w:i w:val="0"/>
          <w:iCs w:val="0"/>
        </w:rPr>
        <w:t xml:space="preserve"> Det finns även stöd hos socialtjänsten för utövare.</w:t>
      </w:r>
    </w:p>
    <w:p w14:paraId="5ED7C451" w14:textId="77777777" w:rsidR="00363594" w:rsidRPr="00D35489" w:rsidRDefault="003061AA" w:rsidP="00363594">
      <w:pPr>
        <w:rPr>
          <w:rStyle w:val="Rubrik4Char"/>
          <w:rFonts w:asciiTheme="minorHAnsi" w:eastAsiaTheme="minorEastAsia" w:hAnsiTheme="minorHAnsi" w:cstheme="minorBidi"/>
          <w:i w:val="0"/>
          <w:iCs w:val="0"/>
        </w:rPr>
      </w:pPr>
      <w:r w:rsidRPr="2086B441">
        <w:rPr>
          <w:rFonts w:eastAsia="Calibri"/>
          <w:color w:val="000000" w:themeColor="text1"/>
        </w:rPr>
        <w:t>Uppgifter som rör våld och misstanke om patientens våldsutsatthet förs utan dröjsmål till ansvarig enhetschef samt till förvaltningens socialsekreterare i de fall patienten har ett biståndsbeslut. Ansvarig läkare kan kontaktas både vid uppgifter om våld samt vid misstanke om våld.</w:t>
      </w:r>
      <w:r w:rsidR="00363594">
        <w:rPr>
          <w:rFonts w:eastAsia="Calibri"/>
          <w:color w:val="000000" w:themeColor="text1"/>
        </w:rPr>
        <w:t xml:space="preserve"> </w:t>
      </w:r>
      <w:r w:rsidR="00363594" w:rsidRPr="59357FE8">
        <w:rPr>
          <w:rStyle w:val="Rubrik4Char"/>
          <w:rFonts w:asciiTheme="minorHAnsi" w:eastAsiaTheme="minorEastAsia" w:hAnsiTheme="minorHAnsi" w:cstheme="minorBidi"/>
          <w:i w:val="0"/>
          <w:iCs w:val="0"/>
        </w:rPr>
        <w:t>Enhetschefen ansvarar för tillsammans med legitimerad personal att:</w:t>
      </w:r>
    </w:p>
    <w:p w14:paraId="16933D8E" w14:textId="77777777" w:rsidR="00363594" w:rsidRPr="00D35489" w:rsidRDefault="00363594" w:rsidP="00363594">
      <w:pPr>
        <w:pStyle w:val="Liststycke"/>
        <w:numPr>
          <w:ilvl w:val="0"/>
          <w:numId w:val="25"/>
        </w:numPr>
        <w:rPr>
          <w:rStyle w:val="Rubrik4Char"/>
          <w:rFonts w:asciiTheme="minorHAnsi" w:eastAsiaTheme="minorEastAsia" w:hAnsiTheme="minorHAnsi" w:cstheme="minorBidi"/>
          <w:i w:val="0"/>
          <w:iCs w:val="0"/>
        </w:rPr>
      </w:pPr>
      <w:r w:rsidRPr="59357FE8">
        <w:rPr>
          <w:rStyle w:val="Rubrik4Char"/>
          <w:rFonts w:asciiTheme="minorHAnsi" w:eastAsiaTheme="minorEastAsia" w:hAnsiTheme="minorHAnsi" w:cstheme="minorBidi"/>
          <w:i w:val="0"/>
          <w:iCs w:val="0"/>
        </w:rPr>
        <w:t>prioritera ärenden där våld förekommer.</w:t>
      </w:r>
    </w:p>
    <w:p w14:paraId="29AD3A2B" w14:textId="77777777" w:rsidR="00363594" w:rsidRPr="00D35489" w:rsidRDefault="00363594" w:rsidP="00363594">
      <w:pPr>
        <w:pStyle w:val="Liststycke"/>
        <w:numPr>
          <w:ilvl w:val="0"/>
          <w:numId w:val="25"/>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göra upp en plan för hur medarbetarna ska arbeta med den våldsutsatta patienten, planen ska vara känd för alla.</w:t>
      </w:r>
    </w:p>
    <w:p w14:paraId="759D4555" w14:textId="77777777" w:rsidR="00363594" w:rsidRPr="00D35489" w:rsidRDefault="00363594" w:rsidP="00363594">
      <w:pPr>
        <w:pStyle w:val="Liststycke"/>
        <w:numPr>
          <w:ilvl w:val="0"/>
          <w:numId w:val="25"/>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involvera/informera de medarbetare som också arbetar med patienten/enskilde om samtycke därtill finns.</w:t>
      </w:r>
    </w:p>
    <w:p w14:paraId="64167E42" w14:textId="2D79B32F" w:rsidR="00A950F7" w:rsidRDefault="00A950F7" w:rsidP="00A75C87">
      <w:pPr>
        <w:rPr>
          <w:rStyle w:val="Rubrik4Char"/>
          <w:rFonts w:asciiTheme="minorHAnsi" w:eastAsiaTheme="minorHAnsi" w:hAnsiTheme="minorHAnsi" w:cstheme="minorHAnsi"/>
          <w:b/>
          <w:bCs/>
          <w:i w:val="0"/>
          <w:iCs w:val="0"/>
          <w:sz w:val="24"/>
        </w:rPr>
      </w:pPr>
    </w:p>
    <w:p w14:paraId="306220AD" w14:textId="40EBFA39" w:rsidR="00A75C87" w:rsidRPr="00D35489" w:rsidRDefault="00A75C87" w:rsidP="00A75C87">
      <w:p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b/>
          <w:bCs/>
          <w:i w:val="0"/>
          <w:iCs w:val="0"/>
          <w:sz w:val="24"/>
        </w:rPr>
        <w:t>Särskilda bestämmelser för barn</w:t>
      </w:r>
      <w:r w:rsidRPr="00D35489">
        <w:rPr>
          <w:rStyle w:val="Rubrik4Char"/>
          <w:rFonts w:asciiTheme="minorHAnsi" w:eastAsiaTheme="minorHAnsi" w:hAnsiTheme="minorHAnsi" w:cstheme="minorHAnsi"/>
          <w:b/>
          <w:bCs/>
          <w:i w:val="0"/>
          <w:iCs w:val="0"/>
          <w:szCs w:val="22"/>
        </w:rPr>
        <w:br/>
      </w:r>
      <w:r w:rsidRPr="00D35489">
        <w:rPr>
          <w:rStyle w:val="Rubrik4Char"/>
          <w:rFonts w:asciiTheme="minorHAnsi" w:eastAsiaTheme="minorHAnsi" w:hAnsiTheme="minorHAnsi" w:cstheme="minorHAnsi"/>
          <w:i w:val="0"/>
          <w:iCs w:val="0"/>
          <w:szCs w:val="22"/>
        </w:rPr>
        <w:t>Om det finns misstankar om att ett barn utsatts för eller bevittnat (sett eller hört) våld ska hälso- och sjukvårds</w:t>
      </w:r>
      <w:r w:rsidR="00C73BCC">
        <w:rPr>
          <w:rStyle w:val="Rubrik4Char"/>
          <w:rFonts w:asciiTheme="minorHAnsi" w:eastAsiaTheme="minorHAnsi" w:hAnsiTheme="minorHAnsi" w:cstheme="minorHAnsi"/>
          <w:i w:val="0"/>
          <w:iCs w:val="0"/>
          <w:szCs w:val="22"/>
        </w:rPr>
        <w:t>medarbetare</w:t>
      </w:r>
      <w:r w:rsidRPr="00D35489">
        <w:rPr>
          <w:rStyle w:val="Rubrik4Char"/>
          <w:rFonts w:asciiTheme="minorHAnsi" w:eastAsiaTheme="minorHAnsi" w:hAnsiTheme="minorHAnsi" w:cstheme="minorHAnsi"/>
          <w:i w:val="0"/>
          <w:iCs w:val="0"/>
          <w:szCs w:val="22"/>
        </w:rPr>
        <w:t>:</w:t>
      </w:r>
    </w:p>
    <w:p w14:paraId="0E8A0543" w14:textId="0ADAE283" w:rsidR="00A75C87" w:rsidRPr="00D35489" w:rsidRDefault="00A75C87" w:rsidP="00A75C87">
      <w:pPr>
        <w:pStyle w:val="Liststycke"/>
        <w:numPr>
          <w:ilvl w:val="0"/>
          <w:numId w:val="22"/>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 xml:space="preserve">beakta vilka behov barnet kan ha av vård såväl fysiskt som psykiskt med anledning av våldet </w:t>
      </w:r>
    </w:p>
    <w:p w14:paraId="22A3BDC4" w14:textId="77777777" w:rsidR="00A75C87" w:rsidRPr="00D35489" w:rsidRDefault="00A75C87" w:rsidP="00A75C87">
      <w:pPr>
        <w:pStyle w:val="Liststycke"/>
        <w:numPr>
          <w:ilvl w:val="0"/>
          <w:numId w:val="22"/>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ställa frågor till närstående vuxen om orsaken till symtomen eller tecknen, om det är möjligt utan att det innebär risk för barnet,</w:t>
      </w:r>
    </w:p>
    <w:p w14:paraId="03B92C38" w14:textId="77777777" w:rsidR="00A75C87" w:rsidRPr="00D35489" w:rsidRDefault="00A75C87" w:rsidP="00A75C87">
      <w:pPr>
        <w:pStyle w:val="Liststycke"/>
        <w:numPr>
          <w:ilvl w:val="0"/>
          <w:numId w:val="22"/>
        </w:numPr>
        <w:rPr>
          <w:rStyle w:val="Rubrik4Char"/>
          <w:rFonts w:asciiTheme="minorHAnsi" w:eastAsiaTheme="minorHAnsi" w:hAnsiTheme="minorHAnsi" w:cstheme="minorHAnsi"/>
          <w:i w:val="0"/>
          <w:iCs w:val="0"/>
          <w:szCs w:val="22"/>
        </w:rPr>
      </w:pPr>
      <w:r w:rsidRPr="00D35489">
        <w:rPr>
          <w:rStyle w:val="Rubrik4Char"/>
          <w:rFonts w:asciiTheme="minorHAnsi" w:eastAsiaTheme="minorHAnsi" w:hAnsiTheme="minorHAnsi" w:cstheme="minorHAnsi"/>
          <w:i w:val="0"/>
          <w:iCs w:val="0"/>
          <w:szCs w:val="22"/>
        </w:rPr>
        <w:t>fråga barnet i enrum om orsaken till symtomen eller tecknen när så är möjligt och med hänsyn tagen till barnets ålder och mognad, och</w:t>
      </w:r>
    </w:p>
    <w:p w14:paraId="08F13309" w14:textId="19004F33" w:rsidR="00A75C87" w:rsidRPr="00D35489" w:rsidRDefault="00A75C87" w:rsidP="00A75C87">
      <w:pPr>
        <w:pStyle w:val="Liststycke"/>
        <w:numPr>
          <w:ilvl w:val="0"/>
          <w:numId w:val="22"/>
        </w:numPr>
        <w:rPr>
          <w:rStyle w:val="Rubrik4Char"/>
          <w:rFonts w:asciiTheme="minorHAnsi" w:eastAsiaTheme="minorHAnsi" w:hAnsiTheme="minorHAnsi" w:cstheme="minorHAnsi"/>
          <w:i w:val="0"/>
          <w:iCs w:val="0"/>
          <w:sz w:val="24"/>
        </w:rPr>
      </w:pPr>
      <w:r w:rsidRPr="00D35489">
        <w:rPr>
          <w:rStyle w:val="Rubrik4Char"/>
          <w:rFonts w:asciiTheme="minorHAnsi" w:eastAsiaTheme="minorHAnsi" w:hAnsiTheme="minorHAnsi" w:cstheme="minorHAnsi"/>
          <w:i w:val="0"/>
          <w:iCs w:val="0"/>
          <w:szCs w:val="22"/>
        </w:rPr>
        <w:t>genast göra en anmälan till socialtjänsten enligt 1</w:t>
      </w:r>
      <w:r w:rsidR="006E1990">
        <w:rPr>
          <w:rStyle w:val="Rubrik4Char"/>
          <w:rFonts w:asciiTheme="minorHAnsi" w:eastAsiaTheme="minorHAnsi" w:hAnsiTheme="minorHAnsi" w:cstheme="minorHAnsi"/>
          <w:i w:val="0"/>
          <w:iCs w:val="0"/>
          <w:szCs w:val="22"/>
        </w:rPr>
        <w:t>9</w:t>
      </w:r>
      <w:r w:rsidRPr="00D35489">
        <w:rPr>
          <w:rStyle w:val="Rubrik4Char"/>
          <w:rFonts w:asciiTheme="minorHAnsi" w:eastAsiaTheme="minorHAnsi" w:hAnsiTheme="minorHAnsi" w:cstheme="minorHAnsi"/>
          <w:i w:val="0"/>
          <w:iCs w:val="0"/>
          <w:szCs w:val="22"/>
        </w:rPr>
        <w:t xml:space="preserve"> kap. 1 § socialtjänstlagen (20</w:t>
      </w:r>
      <w:r w:rsidR="006E1990">
        <w:rPr>
          <w:rStyle w:val="Rubrik4Char"/>
          <w:rFonts w:asciiTheme="minorHAnsi" w:eastAsiaTheme="minorHAnsi" w:hAnsiTheme="minorHAnsi" w:cstheme="minorHAnsi"/>
          <w:i w:val="0"/>
          <w:iCs w:val="0"/>
          <w:szCs w:val="22"/>
        </w:rPr>
        <w:t>25</w:t>
      </w:r>
      <w:r w:rsidRPr="00D35489">
        <w:rPr>
          <w:rStyle w:val="Rubrik4Char"/>
          <w:rFonts w:asciiTheme="minorHAnsi" w:eastAsiaTheme="minorHAnsi" w:hAnsiTheme="minorHAnsi" w:cstheme="minorHAnsi"/>
          <w:i w:val="0"/>
          <w:iCs w:val="0"/>
          <w:szCs w:val="22"/>
        </w:rPr>
        <w:t>:4</w:t>
      </w:r>
      <w:r w:rsidR="006E1990">
        <w:rPr>
          <w:rStyle w:val="Rubrik4Char"/>
          <w:rFonts w:asciiTheme="minorHAnsi" w:eastAsiaTheme="minorHAnsi" w:hAnsiTheme="minorHAnsi" w:cstheme="minorHAnsi"/>
          <w:i w:val="0"/>
          <w:iCs w:val="0"/>
          <w:szCs w:val="22"/>
        </w:rPr>
        <w:t>00</w:t>
      </w:r>
      <w:r w:rsidRPr="00D35489">
        <w:rPr>
          <w:rStyle w:val="Rubrik4Char"/>
          <w:rFonts w:asciiTheme="minorHAnsi" w:eastAsiaTheme="minorHAnsi" w:hAnsiTheme="minorHAnsi" w:cstheme="minorHAnsi"/>
          <w:i w:val="0"/>
          <w:iCs w:val="0"/>
          <w:szCs w:val="22"/>
        </w:rPr>
        <w:t>)</w:t>
      </w:r>
      <w:r w:rsidR="00445729">
        <w:rPr>
          <w:rStyle w:val="Rubrik4Char"/>
          <w:rFonts w:asciiTheme="minorHAnsi" w:eastAsiaTheme="minorHAnsi" w:hAnsiTheme="minorHAnsi" w:cstheme="minorHAnsi"/>
          <w:i w:val="0"/>
          <w:iCs w:val="0"/>
          <w:szCs w:val="22"/>
        </w:rPr>
        <w:t>.</w:t>
      </w:r>
      <w:r w:rsidRPr="00D35489">
        <w:rPr>
          <w:rStyle w:val="Rubrik4Char"/>
          <w:rFonts w:asciiTheme="minorHAnsi" w:eastAsiaTheme="minorHAnsi" w:hAnsiTheme="minorHAnsi" w:cstheme="minorHAnsi"/>
          <w:i w:val="0"/>
          <w:iCs w:val="0"/>
          <w:sz w:val="24"/>
        </w:rPr>
        <w:br/>
      </w:r>
    </w:p>
    <w:p w14:paraId="4BE8E88D" w14:textId="018089DA" w:rsidR="00453C84" w:rsidRPr="00D35489" w:rsidRDefault="00AB4C47" w:rsidP="00453C84">
      <w:pPr>
        <w:pStyle w:val="Rubrik2"/>
        <w:rPr>
          <w:rFonts w:asciiTheme="minorHAnsi" w:hAnsiTheme="minorHAnsi" w:cstheme="minorHAnsi"/>
        </w:rPr>
      </w:pPr>
      <w:bookmarkStart w:id="3" w:name="_Toc484617277"/>
      <w:bookmarkEnd w:id="1"/>
      <w:r>
        <w:rPr>
          <w:rFonts w:asciiTheme="minorHAnsi" w:hAnsiTheme="minorHAnsi" w:cstheme="minorBidi"/>
        </w:rPr>
        <w:lastRenderedPageBreak/>
        <w:t xml:space="preserve">3. </w:t>
      </w:r>
      <w:r w:rsidR="00453C84" w:rsidRPr="3F53C4AE">
        <w:rPr>
          <w:rFonts w:asciiTheme="minorHAnsi" w:hAnsiTheme="minorHAnsi" w:cstheme="minorBidi"/>
        </w:rPr>
        <w:t>Bakgrund</w:t>
      </w:r>
    </w:p>
    <w:p w14:paraId="412E586B" w14:textId="63B05AC8" w:rsidR="00453C84" w:rsidRPr="00D35489" w:rsidRDefault="00453C84" w:rsidP="00453C84">
      <w:r>
        <w:rPr>
          <w:rFonts w:ascii="Times New Roman" w:eastAsia="Times New Roman" w:hAnsi="Times New Roman" w:cs="Times New Roman"/>
        </w:rPr>
        <w:t>År 202</w:t>
      </w:r>
      <w:r w:rsidR="006E1990">
        <w:rPr>
          <w:rFonts w:ascii="Times New Roman" w:eastAsia="Times New Roman" w:hAnsi="Times New Roman" w:cs="Times New Roman"/>
        </w:rPr>
        <w:t>5</w:t>
      </w:r>
      <w:r>
        <w:rPr>
          <w:rFonts w:ascii="Times New Roman" w:eastAsia="Times New Roman" w:hAnsi="Times New Roman" w:cs="Times New Roman"/>
        </w:rPr>
        <w:t xml:space="preserve"> kom Socialstyrelsen med nya allmänna råd om våld i nära relationer. Enligt dessa nya regler vidgades bestämmelserna för hälso- och sjukvårdens ansvar att fråga om våld.</w:t>
      </w:r>
    </w:p>
    <w:p w14:paraId="2A02C9A1" w14:textId="77777777" w:rsidR="00453C84" w:rsidRDefault="00453C84" w:rsidP="00453C84">
      <w:pPr>
        <w:rPr>
          <w:rFonts w:ascii="Times New Roman" w:eastAsia="Times New Roman" w:hAnsi="Times New Roman" w:cs="Times New Roman"/>
        </w:rPr>
      </w:pPr>
      <w:r w:rsidRPr="3F53C4AE">
        <w:rPr>
          <w:rFonts w:ascii="Times New Roman" w:eastAsia="Times New Roman" w:hAnsi="Times New Roman" w:cs="Times New Roman"/>
        </w:rPr>
        <w:t>Våld i nära relationer kan vara misshandel och andra grova övergrepp såväl som handlingar som enligt rådande lagstiftning inte definieras som brott, men som kan ingå i ett mönster av utsatthet. Det kan också handla om frånvaro av handlingar, försummelse, vilket främst drabbar äldre personer eller personer med fysiska eller kognitiva funktionsnedsättningar</w:t>
      </w:r>
      <w:r>
        <w:rPr>
          <w:rFonts w:ascii="Times New Roman" w:eastAsia="Times New Roman" w:hAnsi="Times New Roman" w:cs="Times New Roman"/>
        </w:rPr>
        <w:t>.</w:t>
      </w:r>
      <w:r w:rsidRPr="002B2AFF">
        <w:rPr>
          <w:rFonts w:ascii="Times New Roman" w:eastAsia="Times New Roman" w:hAnsi="Times New Roman" w:cs="Times New Roman"/>
        </w:rPr>
        <w:t xml:space="preserve"> </w:t>
      </w:r>
      <w:r w:rsidRPr="3F53C4AE">
        <w:rPr>
          <w:rFonts w:ascii="Times New Roman" w:eastAsia="Times New Roman" w:hAnsi="Times New Roman" w:cs="Times New Roman"/>
        </w:rPr>
        <w:t>Äldre och andra i beroendeställning kan vara särskilt utsatta för våld i nära relation.</w:t>
      </w:r>
    </w:p>
    <w:p w14:paraId="47FDE746" w14:textId="77777777" w:rsidR="00453C84" w:rsidRPr="00D35489" w:rsidRDefault="00453C84" w:rsidP="00453C84">
      <w:r>
        <w:rPr>
          <w:rFonts w:ascii="Times New Roman" w:eastAsia="Times New Roman" w:hAnsi="Times New Roman" w:cs="Times New Roman"/>
        </w:rPr>
        <w:t>Våld mot äldre är en enstaka eller upprepad handling eller frånvaro av önskvärd handling som utförs inom ett förhållande där det finns en förväntan på förtroende och som förorsakar skada eller smärta hos en äldre person. Denna handling kan vara fysisk, psykologisk/känslomässig, finansiell, sexuell eller helt enkelt återspegla avsiktlig eller oavsiktlig försummelse.</w:t>
      </w:r>
    </w:p>
    <w:p w14:paraId="729E54B3" w14:textId="6486171A" w:rsidR="00453C84" w:rsidRPr="00D35489" w:rsidRDefault="00453C84" w:rsidP="00453C84">
      <w:r>
        <w:t>Äldre samt vård- och omsorgsnämnden ska enligt Socialstyrelsens föreskrifter om allmänna råd om våld i nära relationer (HSLF-FS 202</w:t>
      </w:r>
      <w:r w:rsidR="006E1990">
        <w:t>5</w:t>
      </w:r>
      <w:r>
        <w:t>:</w:t>
      </w:r>
      <w:r w:rsidR="006E1990">
        <w:t>40</w:t>
      </w:r>
      <w:r>
        <w:t>) ha en fastställd rutin för när och hur personal i verksamheterna ska ställa frågor om våld för att upptäcka våldsutsatthet. Äldre samt vård- och omsorgsförvaltningen ska bland annat ha anvisningar för på vilket sätt personalen ska ställa frågor vid tecken på utsatthet för våld eller våldsutövande.</w:t>
      </w:r>
    </w:p>
    <w:p w14:paraId="50FBF910" w14:textId="60BF8770" w:rsidR="006764CC" w:rsidRPr="00D35489" w:rsidRDefault="006764CC" w:rsidP="006764CC">
      <w:pPr>
        <w:pStyle w:val="Rubrik2"/>
        <w:rPr>
          <w:rFonts w:asciiTheme="minorHAnsi" w:hAnsiTheme="minorHAnsi" w:cstheme="minorHAnsi"/>
        </w:rPr>
      </w:pPr>
      <w:r w:rsidRPr="00D35489">
        <w:rPr>
          <w:rFonts w:asciiTheme="minorHAnsi" w:hAnsiTheme="minorHAnsi" w:cstheme="minorHAnsi"/>
        </w:rPr>
        <w:t xml:space="preserve">Syftet med denna </w:t>
      </w:r>
      <w:bookmarkEnd w:id="3"/>
      <w:r w:rsidR="003744ED" w:rsidRPr="00D35489">
        <w:rPr>
          <w:rFonts w:asciiTheme="minorHAnsi" w:hAnsiTheme="minorHAnsi" w:cstheme="minorHAnsi"/>
        </w:rPr>
        <w:t>ruti</w:t>
      </w:r>
      <w:r w:rsidR="00884B9D" w:rsidRPr="00D35489">
        <w:rPr>
          <w:rFonts w:asciiTheme="minorHAnsi" w:hAnsiTheme="minorHAnsi" w:cstheme="minorHAnsi"/>
        </w:rPr>
        <w:t>n</w:t>
      </w:r>
    </w:p>
    <w:p w14:paraId="15762AB3" w14:textId="148DB90B" w:rsidR="006764CC" w:rsidRPr="00D35489" w:rsidRDefault="00D35489" w:rsidP="55E84791">
      <w:r w:rsidRPr="55E84791">
        <w:t xml:space="preserve">Denna rutin beskriver hur </w:t>
      </w:r>
      <w:r w:rsidR="73DF3AF7" w:rsidRPr="55E84791">
        <w:t>medarbetare</w:t>
      </w:r>
      <w:r w:rsidRPr="55E84791">
        <w:t xml:space="preserve"> ska agera om </w:t>
      </w:r>
      <w:r w:rsidR="3558446C" w:rsidRPr="55E84791">
        <w:t>man</w:t>
      </w:r>
      <w:r w:rsidRPr="55E84791">
        <w:t xml:space="preserve"> har oro för om en patient, dennes närstående och/eller barn utsätts för våld (försummelse, fysisk, sexuell, psykologisk, materiell, digital).</w:t>
      </w:r>
    </w:p>
    <w:p w14:paraId="7150C534" w14:textId="4E37EA44" w:rsidR="006764CC" w:rsidRPr="00D35489" w:rsidRDefault="006764CC" w:rsidP="006764CC">
      <w:pPr>
        <w:pStyle w:val="Rubrik2"/>
        <w:rPr>
          <w:rFonts w:asciiTheme="minorHAnsi" w:hAnsiTheme="minorHAnsi" w:cstheme="minorHAnsi"/>
        </w:rPr>
      </w:pPr>
      <w:bookmarkStart w:id="4" w:name="_Toc484617278"/>
      <w:r w:rsidRPr="00D35489">
        <w:rPr>
          <w:rFonts w:asciiTheme="minorHAnsi" w:hAnsiTheme="minorHAnsi" w:cstheme="minorHAnsi"/>
        </w:rPr>
        <w:t xml:space="preserve">Vem omfattas av </w:t>
      </w:r>
      <w:bookmarkEnd w:id="4"/>
      <w:r w:rsidR="003744ED" w:rsidRPr="00D35489">
        <w:rPr>
          <w:rFonts w:asciiTheme="minorHAnsi" w:hAnsiTheme="minorHAnsi" w:cstheme="minorHAnsi"/>
        </w:rPr>
        <w:t>rutin</w:t>
      </w:r>
      <w:r w:rsidR="00CC7D10" w:rsidRPr="00D35489">
        <w:rPr>
          <w:rFonts w:asciiTheme="minorHAnsi" w:hAnsiTheme="minorHAnsi" w:cstheme="minorHAnsi"/>
        </w:rPr>
        <w:t>en</w:t>
      </w:r>
    </w:p>
    <w:p w14:paraId="42AA543A" w14:textId="5B282850" w:rsidR="006764CC" w:rsidRPr="00D35489" w:rsidRDefault="003744ED" w:rsidP="006764CC">
      <w:pPr>
        <w:rPr>
          <w:rFonts w:cstheme="minorHAnsi"/>
        </w:rPr>
      </w:pPr>
      <w:r w:rsidRPr="00D35489">
        <w:rPr>
          <w:rFonts w:cstheme="minorHAnsi"/>
        </w:rPr>
        <w:t>Denna rutin</w:t>
      </w:r>
      <w:r w:rsidR="00EC7271" w:rsidRPr="00D35489">
        <w:rPr>
          <w:rFonts w:cstheme="minorHAnsi"/>
        </w:rPr>
        <w:t xml:space="preserve"> gäller </w:t>
      </w:r>
      <w:proofErr w:type="gramStart"/>
      <w:r w:rsidR="00EC7271" w:rsidRPr="00D35489">
        <w:rPr>
          <w:rFonts w:cstheme="minorHAnsi"/>
        </w:rPr>
        <w:t>tillsvidare</w:t>
      </w:r>
      <w:proofErr w:type="gramEnd"/>
      <w:r w:rsidR="00EC7271" w:rsidRPr="00D35489">
        <w:rPr>
          <w:rFonts w:cstheme="minorHAnsi"/>
        </w:rPr>
        <w:t xml:space="preserve"> för </w:t>
      </w:r>
      <w:r w:rsidR="00D35489" w:rsidRPr="00D35489">
        <w:rPr>
          <w:rFonts w:eastAsia="Calibri" w:cstheme="minorHAnsi"/>
          <w:color w:val="000000" w:themeColor="text1"/>
          <w:szCs w:val="22"/>
        </w:rPr>
        <w:t>medarbetare inom avdelning hälso- och sjukvård. Rutinen gäller inte för situationer där medarbetare blir utsatta för våld i arbetet eller när medarbetare blir utsatt för våld i sina egna nära relationer. Vid dessa typer av våld hänvisas det till andra rutiner.</w:t>
      </w:r>
    </w:p>
    <w:p w14:paraId="66A0E4F0" w14:textId="77777777" w:rsidR="006764CC" w:rsidRPr="00D35489" w:rsidRDefault="006764CC" w:rsidP="006764CC">
      <w:pPr>
        <w:pStyle w:val="Rubrik2"/>
        <w:rPr>
          <w:rFonts w:asciiTheme="minorHAnsi" w:hAnsiTheme="minorHAnsi" w:cstheme="minorHAnsi"/>
        </w:rPr>
      </w:pPr>
      <w:bookmarkStart w:id="5" w:name="_Toc484617280"/>
      <w:r w:rsidRPr="00D35489">
        <w:rPr>
          <w:rFonts w:asciiTheme="minorHAnsi" w:hAnsiTheme="minorHAnsi" w:cstheme="minorHAnsi"/>
        </w:rPr>
        <w:t>Koppling till andra styrande dokument</w:t>
      </w:r>
      <w:bookmarkEnd w:id="5"/>
    </w:p>
    <w:p w14:paraId="457BB68F" w14:textId="32778F78" w:rsidR="006764CC" w:rsidRPr="00D35489" w:rsidRDefault="00D35489" w:rsidP="00D35489">
      <w:pPr>
        <w:rPr>
          <w:rFonts w:cstheme="minorHAnsi"/>
        </w:rPr>
      </w:pPr>
      <w:r w:rsidRPr="00C436BD">
        <w:t xml:space="preserve">Äldre samt vård, och omsorgsförvaltningens </w:t>
      </w:r>
      <w:r w:rsidR="00C436BD" w:rsidRPr="00C436BD">
        <w:t>h</w:t>
      </w:r>
      <w:r w:rsidRPr="00C436BD">
        <w:t>andbok för våld i nära relationer.</w:t>
      </w:r>
      <w:r w:rsidRPr="00C436BD">
        <w:br/>
      </w:r>
      <w:r w:rsidR="00C436BD" w:rsidRPr="00C436BD">
        <w:t>Samverkan, tillsammans med och för individen</w:t>
      </w:r>
    </w:p>
    <w:p w14:paraId="3C5514C9" w14:textId="77777777" w:rsidR="006764CC" w:rsidRPr="00D35489" w:rsidRDefault="006764CC" w:rsidP="005A2E04">
      <w:pPr>
        <w:pStyle w:val="Rubrik2"/>
        <w:rPr>
          <w:rFonts w:asciiTheme="minorHAnsi" w:hAnsiTheme="minorHAnsi" w:cstheme="minorHAnsi"/>
        </w:rPr>
      </w:pPr>
      <w:bookmarkStart w:id="6" w:name="_Toc484617281"/>
      <w:r w:rsidRPr="00D35489">
        <w:rPr>
          <w:rFonts w:asciiTheme="minorHAnsi" w:hAnsiTheme="minorHAnsi" w:cstheme="minorHAnsi"/>
        </w:rPr>
        <w:t>Stödjande dokument</w:t>
      </w:r>
      <w:bookmarkEnd w:id="6"/>
    </w:p>
    <w:p w14:paraId="270B3C30" w14:textId="28C1EE6F" w:rsidR="006764CC" w:rsidRDefault="00C436BD" w:rsidP="00C436BD">
      <w:pPr>
        <w:rPr>
          <w:rFonts w:eastAsia="Calibri" w:cstheme="minorHAnsi"/>
          <w:color w:val="000000" w:themeColor="text1"/>
          <w:szCs w:val="22"/>
        </w:rPr>
      </w:pPr>
      <w:r w:rsidRPr="00C436BD">
        <w:rPr>
          <w:rFonts w:eastAsia="Calibri" w:cstheme="minorHAnsi"/>
          <w:color w:val="000000" w:themeColor="text1"/>
          <w:szCs w:val="22"/>
        </w:rPr>
        <w:t>Socialstyrelsens föreskrifter och allmänna råd om våld i nära relationer. HSLF-FS 202</w:t>
      </w:r>
      <w:r w:rsidR="006E1990">
        <w:rPr>
          <w:rFonts w:eastAsia="Calibri" w:cstheme="minorHAnsi"/>
          <w:color w:val="000000" w:themeColor="text1"/>
          <w:szCs w:val="22"/>
        </w:rPr>
        <w:t>5</w:t>
      </w:r>
      <w:r w:rsidRPr="00C436BD">
        <w:rPr>
          <w:rFonts w:eastAsia="Calibri" w:cstheme="minorHAnsi"/>
          <w:color w:val="000000" w:themeColor="text1"/>
          <w:szCs w:val="22"/>
        </w:rPr>
        <w:t>:</w:t>
      </w:r>
      <w:r w:rsidR="006E1990">
        <w:rPr>
          <w:rFonts w:eastAsia="Calibri" w:cstheme="minorHAnsi"/>
          <w:color w:val="000000" w:themeColor="text1"/>
          <w:szCs w:val="22"/>
        </w:rPr>
        <w:t>40</w:t>
      </w:r>
      <w:r>
        <w:rPr>
          <w:rFonts w:eastAsia="Calibri" w:cstheme="minorHAnsi"/>
          <w:color w:val="000000" w:themeColor="text1"/>
          <w:szCs w:val="22"/>
        </w:rPr>
        <w:br/>
      </w:r>
      <w:r w:rsidRPr="00C436BD">
        <w:rPr>
          <w:rFonts w:eastAsia="Calibri" w:cstheme="minorHAnsi"/>
          <w:color w:val="000000" w:themeColor="text1"/>
          <w:szCs w:val="22"/>
        </w:rPr>
        <w:t>Journalföring och behandling av personuppgifter i hälso- och sjukvården (socialstyrelsen.se)</w:t>
      </w:r>
      <w:r>
        <w:rPr>
          <w:rFonts w:eastAsia="Calibri" w:cstheme="minorHAnsi"/>
          <w:color w:val="000000" w:themeColor="text1"/>
          <w:szCs w:val="22"/>
        </w:rPr>
        <w:br/>
      </w:r>
      <w:r w:rsidRPr="00C436BD">
        <w:rPr>
          <w:rFonts w:eastAsia="Calibri" w:cstheme="minorHAnsi"/>
          <w:color w:val="000000" w:themeColor="text1"/>
          <w:szCs w:val="22"/>
        </w:rPr>
        <w:t>Handläggning och dokumentation – handbok för socialtjänsten (socialstyrelsen.se)</w:t>
      </w:r>
      <w:r>
        <w:rPr>
          <w:rFonts w:eastAsia="Calibri" w:cstheme="minorHAnsi"/>
          <w:color w:val="000000" w:themeColor="text1"/>
          <w:szCs w:val="22"/>
        </w:rPr>
        <w:br/>
      </w:r>
      <w:r w:rsidRPr="00C436BD">
        <w:rPr>
          <w:rFonts w:eastAsia="Calibri" w:cstheme="minorHAnsi"/>
          <w:color w:val="000000" w:themeColor="text1"/>
          <w:szCs w:val="22"/>
        </w:rPr>
        <w:lastRenderedPageBreak/>
        <w:t xml:space="preserve">Våld i nära relationer – Handbok för </w:t>
      </w:r>
      <w:r w:rsidR="00276F54" w:rsidRPr="00C436BD">
        <w:rPr>
          <w:rFonts w:eastAsia="Calibri" w:cstheme="minorHAnsi"/>
          <w:color w:val="000000" w:themeColor="text1"/>
          <w:szCs w:val="22"/>
        </w:rPr>
        <w:t>socialtjänsten,</w:t>
      </w:r>
      <w:r w:rsidRPr="00C436BD">
        <w:rPr>
          <w:rFonts w:eastAsia="Calibri" w:cstheme="minorHAnsi"/>
          <w:color w:val="000000" w:themeColor="text1"/>
          <w:szCs w:val="22"/>
        </w:rPr>
        <w:t xml:space="preserve"> hälso- och sjukvården och tandvården (socialstyrelsen.se)</w:t>
      </w:r>
    </w:p>
    <w:p w14:paraId="252DFE53" w14:textId="77777777" w:rsidR="00C436BD" w:rsidRDefault="00C436BD" w:rsidP="00C436BD">
      <w:pPr>
        <w:rPr>
          <w:rFonts w:eastAsia="Calibri" w:cstheme="minorHAnsi"/>
          <w:color w:val="000000" w:themeColor="text1"/>
          <w:szCs w:val="22"/>
        </w:rPr>
      </w:pPr>
    </w:p>
    <w:p w14:paraId="1BE4957B" w14:textId="77777777" w:rsidR="00C436BD" w:rsidRPr="00D35489" w:rsidRDefault="00C436BD" w:rsidP="00C436BD">
      <w:pPr>
        <w:rPr>
          <w:rFonts w:eastAsia="Calibri" w:cstheme="minorHAnsi"/>
          <w:color w:val="000000" w:themeColor="text1"/>
          <w:szCs w:val="22"/>
        </w:rPr>
      </w:pPr>
    </w:p>
    <w:p w14:paraId="2B4742C9" w14:textId="77777777" w:rsidR="00C436BD" w:rsidRPr="00D35489" w:rsidRDefault="00C436BD" w:rsidP="00C436BD">
      <w:pPr>
        <w:rPr>
          <w:rFonts w:cstheme="minorHAnsi"/>
        </w:rPr>
      </w:pPr>
      <w:r w:rsidRPr="00D35489">
        <w:rPr>
          <w:rFonts w:cstheme="minorHAnsi"/>
          <w:noProof/>
        </w:rPr>
        <w:drawing>
          <wp:inline distT="0" distB="0" distL="0" distR="0" wp14:anchorId="5E10B32D" wp14:editId="69003F9E">
            <wp:extent cx="5724524" cy="3609975"/>
            <wp:effectExtent l="0" t="0" r="0" b="0"/>
            <wp:docPr id="1535255163" name="Bildobjekt 153525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4524" cy="3609975"/>
                    </a:xfrm>
                    <a:prstGeom prst="rect">
                      <a:avLst/>
                    </a:prstGeom>
                  </pic:spPr>
                </pic:pic>
              </a:graphicData>
            </a:graphic>
          </wp:inline>
        </w:drawing>
      </w:r>
      <w:r w:rsidRPr="00D35489">
        <w:rPr>
          <w:rFonts w:cstheme="minorHAnsi"/>
        </w:rPr>
        <w:br/>
      </w:r>
    </w:p>
    <w:p w14:paraId="67D9EE36" w14:textId="77777777" w:rsidR="00C436BD" w:rsidRPr="00D35489" w:rsidRDefault="00C436BD" w:rsidP="00C436BD">
      <w:pPr>
        <w:spacing w:before="500" w:line="240" w:lineRule="auto"/>
        <w:rPr>
          <w:rFonts w:eastAsia="Calibri Light" w:cstheme="minorHAnsi"/>
          <w:b/>
          <w:bCs/>
          <w:color w:val="0D0D0D" w:themeColor="text1" w:themeTint="F2"/>
          <w:sz w:val="50"/>
          <w:szCs w:val="50"/>
        </w:rPr>
      </w:pPr>
      <w:r w:rsidRPr="00D35489">
        <w:rPr>
          <w:rFonts w:cstheme="minorHAnsi"/>
        </w:rPr>
        <w:br w:type="page"/>
      </w:r>
      <w:r w:rsidRPr="00D35489">
        <w:rPr>
          <w:rFonts w:eastAsia="Calibri Light" w:cstheme="minorHAnsi"/>
          <w:b/>
          <w:bCs/>
          <w:color w:val="0D0D0D" w:themeColor="text1" w:themeTint="F2"/>
          <w:sz w:val="50"/>
          <w:szCs w:val="50"/>
        </w:rPr>
        <w:lastRenderedPageBreak/>
        <w:t>Information om stöd och fördjupad information</w:t>
      </w:r>
    </w:p>
    <w:p w14:paraId="2E947B9D" w14:textId="77777777" w:rsidR="00C436BD" w:rsidRPr="00D35489" w:rsidRDefault="00C436BD" w:rsidP="00C436BD">
      <w:pPr>
        <w:pStyle w:val="Mellanrubrik"/>
        <w:rPr>
          <w:rFonts w:asciiTheme="minorHAnsi" w:eastAsia="Calibri Light" w:hAnsiTheme="minorHAnsi" w:cstheme="minorHAnsi"/>
          <w:color w:val="000000" w:themeColor="text1"/>
          <w:sz w:val="34"/>
          <w:szCs w:val="34"/>
        </w:rPr>
      </w:pPr>
      <w:r w:rsidRPr="00D35489">
        <w:rPr>
          <w:rFonts w:asciiTheme="minorHAnsi" w:eastAsia="Calibri Light" w:hAnsiTheme="minorHAnsi" w:cstheme="minorHAnsi"/>
          <w:color w:val="000000" w:themeColor="text1"/>
          <w:sz w:val="34"/>
          <w:szCs w:val="34"/>
        </w:rPr>
        <w:t>Nationellt</w:t>
      </w:r>
    </w:p>
    <w:p w14:paraId="11570264" w14:textId="77777777"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color w:val="000000" w:themeColor="text1"/>
          <w:szCs w:val="22"/>
        </w:rPr>
        <w:t>Polisen i nödsituation 112.</w:t>
      </w:r>
    </w:p>
    <w:p w14:paraId="52036D53" w14:textId="77777777"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color w:val="000000" w:themeColor="text1"/>
          <w:szCs w:val="22"/>
        </w:rPr>
        <w:t>Polisen 114 14.</w:t>
      </w:r>
    </w:p>
    <w:p w14:paraId="6885EF6D" w14:textId="7C4B4568"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color w:val="000000" w:themeColor="text1"/>
          <w:szCs w:val="22"/>
        </w:rPr>
        <w:t xml:space="preserve">Kvinnofridslinjen </w:t>
      </w:r>
      <w:r w:rsidR="00612E67">
        <w:rPr>
          <w:rFonts w:eastAsia="Calibri" w:cstheme="minorHAnsi"/>
          <w:color w:val="000000" w:themeColor="text1"/>
          <w:szCs w:val="22"/>
        </w:rPr>
        <w:t>116 016</w:t>
      </w:r>
      <w:r w:rsidRPr="00D35489">
        <w:rPr>
          <w:rFonts w:eastAsia="Calibri" w:cstheme="minorHAnsi"/>
          <w:color w:val="000000" w:themeColor="text1"/>
          <w:szCs w:val="22"/>
        </w:rPr>
        <w:t>.</w:t>
      </w:r>
    </w:p>
    <w:p w14:paraId="753F2679" w14:textId="77777777"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color w:val="000000" w:themeColor="text1"/>
          <w:szCs w:val="22"/>
        </w:rPr>
        <w:t xml:space="preserve">Välj att sluta </w:t>
      </w:r>
      <w:proofErr w:type="gramStart"/>
      <w:r w:rsidRPr="00D35489">
        <w:rPr>
          <w:rFonts w:eastAsia="Calibri" w:cstheme="minorHAnsi"/>
          <w:color w:val="000000" w:themeColor="text1"/>
          <w:szCs w:val="22"/>
        </w:rPr>
        <w:t>020-555 666</w:t>
      </w:r>
      <w:proofErr w:type="gramEnd"/>
      <w:r w:rsidRPr="00D35489">
        <w:rPr>
          <w:rFonts w:eastAsia="Calibri" w:cstheme="minorHAnsi"/>
          <w:color w:val="000000" w:themeColor="text1"/>
          <w:szCs w:val="22"/>
        </w:rPr>
        <w:t>.</w:t>
      </w:r>
    </w:p>
    <w:p w14:paraId="12B3F628" w14:textId="77777777"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color w:val="000000" w:themeColor="text1"/>
          <w:szCs w:val="22"/>
        </w:rPr>
        <w:t>Nationella stödtelefonen Hedersrelaterat våld och förtryck för yrkesverksamma 010-223 57 60.</w:t>
      </w:r>
    </w:p>
    <w:p w14:paraId="1CF71C4C" w14:textId="77777777" w:rsidR="00C436BD" w:rsidRPr="00D35489" w:rsidRDefault="00C436BD" w:rsidP="00C436BD">
      <w:pPr>
        <w:pStyle w:val="Mellanrubrik"/>
        <w:rPr>
          <w:rFonts w:asciiTheme="minorHAnsi" w:eastAsia="Calibri Light" w:hAnsiTheme="minorHAnsi" w:cstheme="minorHAnsi"/>
          <w:color w:val="000000" w:themeColor="text1"/>
          <w:sz w:val="34"/>
          <w:szCs w:val="34"/>
        </w:rPr>
      </w:pPr>
      <w:r w:rsidRPr="00D35489">
        <w:rPr>
          <w:rFonts w:asciiTheme="minorHAnsi" w:eastAsia="Calibri Light" w:hAnsiTheme="minorHAnsi" w:cstheme="minorHAnsi"/>
          <w:color w:val="000000" w:themeColor="text1"/>
          <w:sz w:val="34"/>
          <w:szCs w:val="34"/>
        </w:rPr>
        <w:t xml:space="preserve">Göteborgs Stad </w:t>
      </w:r>
    </w:p>
    <w:p w14:paraId="4F055930" w14:textId="77777777"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b/>
          <w:bCs/>
          <w:color w:val="000000" w:themeColor="text1"/>
          <w:szCs w:val="22"/>
        </w:rPr>
        <w:t xml:space="preserve">Kriscentrum för kvinnor </w:t>
      </w:r>
    </w:p>
    <w:p w14:paraId="1B3B6E84" w14:textId="77777777" w:rsidR="00C436BD" w:rsidRPr="00D35489" w:rsidRDefault="00C436BD" w:rsidP="00C436BD">
      <w:pPr>
        <w:ind w:left="720"/>
        <w:rPr>
          <w:rFonts w:eastAsia="Calibri" w:cstheme="minorHAnsi"/>
          <w:color w:val="000000" w:themeColor="text1"/>
          <w:szCs w:val="22"/>
        </w:rPr>
      </w:pPr>
      <w:r w:rsidRPr="00D35489">
        <w:rPr>
          <w:rFonts w:eastAsia="Calibri" w:cstheme="minorHAnsi"/>
          <w:color w:val="000000" w:themeColor="text1"/>
          <w:szCs w:val="22"/>
        </w:rPr>
        <w:t>För våldsutsatta kvinnor och deras barn, samt kvinnor som utövar våld.</w:t>
      </w:r>
    </w:p>
    <w:p w14:paraId="520B7CE4" w14:textId="70A23DFF" w:rsidR="00C436BD" w:rsidRPr="00D35489" w:rsidRDefault="00C436BD" w:rsidP="00C436BD">
      <w:pPr>
        <w:ind w:left="720"/>
        <w:rPr>
          <w:rFonts w:eastAsia="Calibri" w:cstheme="minorHAnsi"/>
          <w:color w:val="000000" w:themeColor="text1"/>
          <w:szCs w:val="22"/>
        </w:rPr>
      </w:pPr>
      <w:r w:rsidRPr="00D35489">
        <w:rPr>
          <w:rFonts w:eastAsia="Calibri" w:cstheme="minorHAnsi"/>
          <w:color w:val="000000" w:themeColor="text1"/>
          <w:szCs w:val="22"/>
        </w:rPr>
        <w:t xml:space="preserve">Skyddat boende: Externa lägenheter med möjlighet till att ta emot personer med hemtjänst eller andra vård- och omsorgsbehov. Boendet är en insats som beviljas av bistånd. </w:t>
      </w:r>
      <w:r w:rsidRPr="00D35489">
        <w:rPr>
          <w:rFonts w:cstheme="minorHAnsi"/>
        </w:rPr>
        <w:br/>
      </w:r>
      <w:r w:rsidRPr="00D35489">
        <w:rPr>
          <w:rFonts w:eastAsia="Calibri" w:cstheme="minorHAnsi"/>
          <w:color w:val="000000" w:themeColor="text1"/>
          <w:szCs w:val="22"/>
        </w:rPr>
        <w:t xml:space="preserve">Rådgivning och tidsbokning 031-367 93 </w:t>
      </w:r>
      <w:r w:rsidR="00A804AD">
        <w:rPr>
          <w:rFonts w:eastAsia="Calibri" w:cstheme="minorHAnsi"/>
          <w:color w:val="000000" w:themeColor="text1"/>
          <w:szCs w:val="22"/>
        </w:rPr>
        <w:t>04</w:t>
      </w:r>
      <w:r w:rsidRPr="00D35489">
        <w:rPr>
          <w:rFonts w:eastAsia="Calibri" w:cstheme="minorHAnsi"/>
          <w:color w:val="000000" w:themeColor="text1"/>
          <w:szCs w:val="22"/>
        </w:rPr>
        <w:t>.</w:t>
      </w:r>
    </w:p>
    <w:p w14:paraId="62B61B83" w14:textId="73165DD4" w:rsidR="00C436BD" w:rsidRDefault="00C436BD" w:rsidP="00C436BD">
      <w:pPr>
        <w:ind w:left="720"/>
        <w:rPr>
          <w:rStyle w:val="Hyperlnk"/>
          <w:rFonts w:eastAsia="Calibri" w:cstheme="minorHAnsi"/>
          <w:szCs w:val="22"/>
        </w:rPr>
      </w:pPr>
      <w:r w:rsidRPr="00D35489">
        <w:rPr>
          <w:rFonts w:eastAsia="Calibri" w:cstheme="minorHAnsi"/>
          <w:color w:val="000000" w:themeColor="text1"/>
          <w:szCs w:val="22"/>
        </w:rPr>
        <w:t xml:space="preserve">Samtalsmottagning dygnet runt 031-367 93 </w:t>
      </w:r>
      <w:r w:rsidR="00A804AD">
        <w:rPr>
          <w:rFonts w:eastAsia="Calibri" w:cstheme="minorHAnsi"/>
          <w:color w:val="000000" w:themeColor="text1"/>
          <w:szCs w:val="22"/>
        </w:rPr>
        <w:t>04</w:t>
      </w:r>
      <w:r w:rsidRPr="00D35489">
        <w:rPr>
          <w:rFonts w:eastAsia="Calibri" w:cstheme="minorHAnsi"/>
          <w:color w:val="000000" w:themeColor="text1"/>
          <w:szCs w:val="22"/>
        </w:rPr>
        <w:t>.</w:t>
      </w:r>
      <w:r w:rsidRPr="00D35489">
        <w:rPr>
          <w:rFonts w:cstheme="minorHAnsi"/>
        </w:rPr>
        <w:br/>
      </w:r>
      <w:hyperlink r:id="rId13">
        <w:r w:rsidRPr="00D35489">
          <w:rPr>
            <w:rStyle w:val="Hyperlnk"/>
            <w:rFonts w:eastAsia="Calibri" w:cstheme="minorHAnsi"/>
            <w:szCs w:val="22"/>
          </w:rPr>
          <w:t>kriscentrum.for.kvinnor@socialcentrum.goteborg.se</w:t>
        </w:r>
      </w:hyperlink>
    </w:p>
    <w:p w14:paraId="6C35D78A" w14:textId="77777777" w:rsidR="00C436BD" w:rsidRPr="00D35489" w:rsidRDefault="00C436BD" w:rsidP="00C436BD">
      <w:pPr>
        <w:ind w:left="720"/>
        <w:rPr>
          <w:rFonts w:eastAsia="Calibri" w:cstheme="minorHAnsi"/>
          <w:color w:val="000000" w:themeColor="text1"/>
          <w:szCs w:val="22"/>
        </w:rPr>
      </w:pPr>
    </w:p>
    <w:p w14:paraId="7F4A51C5" w14:textId="77777777"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b/>
          <w:bCs/>
          <w:color w:val="000000" w:themeColor="text1"/>
          <w:szCs w:val="22"/>
        </w:rPr>
        <w:t>Kriscentrum för män</w:t>
      </w:r>
      <w:r w:rsidRPr="00D35489">
        <w:rPr>
          <w:rFonts w:eastAsia="Calibri" w:cstheme="minorHAnsi"/>
          <w:color w:val="000000" w:themeColor="text1"/>
          <w:szCs w:val="22"/>
        </w:rPr>
        <w:t xml:space="preserve"> </w:t>
      </w:r>
    </w:p>
    <w:p w14:paraId="612FE2F5" w14:textId="77777777" w:rsidR="00C436BD" w:rsidRPr="00D35489" w:rsidRDefault="00C436BD" w:rsidP="00C436BD">
      <w:pPr>
        <w:ind w:left="720"/>
        <w:rPr>
          <w:rFonts w:eastAsia="Calibri" w:cstheme="minorHAnsi"/>
          <w:color w:val="000000" w:themeColor="text1"/>
          <w:szCs w:val="22"/>
        </w:rPr>
      </w:pPr>
      <w:r w:rsidRPr="00D35489">
        <w:rPr>
          <w:rFonts w:eastAsia="Calibri" w:cstheme="minorHAnsi"/>
          <w:color w:val="000000" w:themeColor="text1"/>
          <w:szCs w:val="22"/>
        </w:rPr>
        <w:t>För våldsutsatta män samt män som utövar våld</w:t>
      </w:r>
    </w:p>
    <w:p w14:paraId="4E3FC6AA" w14:textId="4376CF70" w:rsidR="00C436BD" w:rsidRDefault="00C436BD" w:rsidP="00C436BD">
      <w:pPr>
        <w:ind w:left="720"/>
        <w:rPr>
          <w:rStyle w:val="Hyperlnk"/>
          <w:rFonts w:eastAsia="Calibri" w:cstheme="minorHAnsi"/>
          <w:szCs w:val="22"/>
        </w:rPr>
      </w:pPr>
      <w:r w:rsidRPr="00D35489">
        <w:rPr>
          <w:rFonts w:eastAsia="Calibri" w:cstheme="minorHAnsi"/>
          <w:color w:val="000000" w:themeColor="text1"/>
          <w:szCs w:val="22"/>
        </w:rPr>
        <w:t>Skyddat boende: Externa lägenheter med möjlighet till att ta emot personer med hemtjänst eller andra vård- och omsorgsbehov. Boendet är en insats som beviljas av bistånd.</w:t>
      </w:r>
      <w:r w:rsidRPr="00D35489">
        <w:rPr>
          <w:rFonts w:cstheme="minorHAnsi"/>
        </w:rPr>
        <w:br/>
      </w:r>
      <w:r w:rsidRPr="00D35489">
        <w:rPr>
          <w:rFonts w:eastAsia="Calibri" w:cstheme="minorHAnsi"/>
          <w:color w:val="000000" w:themeColor="text1"/>
          <w:szCs w:val="22"/>
        </w:rPr>
        <w:t xml:space="preserve">Samtalsmottagning 031-367 93 90. </w:t>
      </w:r>
      <w:hyperlink r:id="rId14">
        <w:r w:rsidRPr="00D35489">
          <w:rPr>
            <w:rStyle w:val="Hyperlnk"/>
            <w:rFonts w:eastAsia="Calibri" w:cstheme="minorHAnsi"/>
            <w:szCs w:val="22"/>
          </w:rPr>
          <w:t>kriscentrum.for.man@socialcentrum.goteborg.se</w:t>
        </w:r>
      </w:hyperlink>
    </w:p>
    <w:p w14:paraId="7BF5433C" w14:textId="77777777" w:rsidR="00C436BD" w:rsidRPr="00D35489" w:rsidRDefault="00C436BD" w:rsidP="00C436BD">
      <w:pPr>
        <w:ind w:left="720"/>
        <w:rPr>
          <w:rFonts w:eastAsia="Calibri" w:cstheme="minorHAnsi"/>
          <w:color w:val="000000" w:themeColor="text1"/>
          <w:szCs w:val="22"/>
        </w:rPr>
      </w:pPr>
    </w:p>
    <w:p w14:paraId="7FB541AB" w14:textId="3CD5DEB6" w:rsidR="00C436BD" w:rsidRPr="00D35489" w:rsidRDefault="00C436BD" w:rsidP="00C436BD">
      <w:pPr>
        <w:pStyle w:val="Liststycke"/>
        <w:numPr>
          <w:ilvl w:val="0"/>
          <w:numId w:val="26"/>
        </w:numPr>
        <w:rPr>
          <w:rFonts w:eastAsia="Calibri" w:cstheme="minorHAnsi"/>
          <w:color w:val="000000" w:themeColor="text1"/>
          <w:szCs w:val="22"/>
        </w:rPr>
      </w:pPr>
      <w:r w:rsidRPr="00D35489">
        <w:rPr>
          <w:rFonts w:eastAsia="Calibri" w:cstheme="minorHAnsi"/>
          <w:b/>
          <w:bCs/>
          <w:color w:val="000000" w:themeColor="text1"/>
          <w:szCs w:val="22"/>
        </w:rPr>
        <w:t>Stödcentrum brottsutsatta</w:t>
      </w:r>
      <w:r w:rsidRPr="00D35489">
        <w:rPr>
          <w:rFonts w:eastAsia="Calibri" w:cstheme="minorHAnsi"/>
          <w:color w:val="000000" w:themeColor="text1"/>
          <w:szCs w:val="22"/>
        </w:rPr>
        <w:t xml:space="preserve"> </w:t>
      </w:r>
      <w:r w:rsidRPr="00D35489">
        <w:rPr>
          <w:rFonts w:cstheme="minorHAnsi"/>
        </w:rPr>
        <w:br/>
      </w:r>
      <w:r w:rsidRPr="00D35489">
        <w:rPr>
          <w:rFonts w:eastAsia="Calibri" w:cstheme="minorHAnsi"/>
          <w:color w:val="000000" w:themeColor="text1"/>
          <w:szCs w:val="22"/>
        </w:rPr>
        <w:t xml:space="preserve">För personer som blivit utsatta för eller bevittnat brott i nutid eller tidigare i livet. Samtalsmottagning med individuella samtal och gruppverksamhet. Stöd i kontakt med myndigheter </w:t>
      </w:r>
      <w:proofErr w:type="gramStart"/>
      <w:r w:rsidRPr="00D35489">
        <w:rPr>
          <w:rFonts w:eastAsia="Calibri" w:cstheme="minorHAnsi"/>
          <w:color w:val="000000" w:themeColor="text1"/>
          <w:szCs w:val="22"/>
        </w:rPr>
        <w:t>020-520 530</w:t>
      </w:r>
      <w:proofErr w:type="gramEnd"/>
      <w:r w:rsidRPr="00D35489">
        <w:rPr>
          <w:rFonts w:eastAsia="Calibri" w:cstheme="minorHAnsi"/>
          <w:color w:val="000000" w:themeColor="text1"/>
          <w:szCs w:val="22"/>
        </w:rPr>
        <w:t>.</w:t>
      </w:r>
    </w:p>
    <w:p w14:paraId="67A53C1F" w14:textId="77777777" w:rsidR="00C436BD" w:rsidRPr="00D35489" w:rsidRDefault="00C436BD" w:rsidP="00C436BD">
      <w:pPr>
        <w:ind w:left="720"/>
        <w:rPr>
          <w:rFonts w:eastAsia="Calibri" w:cstheme="minorHAnsi"/>
          <w:color w:val="000000" w:themeColor="text1"/>
          <w:szCs w:val="22"/>
        </w:rPr>
      </w:pPr>
      <w:hyperlink r:id="rId15">
        <w:r w:rsidRPr="00D35489">
          <w:rPr>
            <w:rStyle w:val="Hyperlnk"/>
            <w:rFonts w:eastAsia="Calibri" w:cstheme="minorHAnsi"/>
            <w:szCs w:val="22"/>
          </w:rPr>
          <w:t>brottsutsatta@socialcentrum.goteborg.se</w:t>
        </w:r>
      </w:hyperlink>
    </w:p>
    <w:p w14:paraId="49006CF8" w14:textId="77777777" w:rsidR="00C436BD" w:rsidRPr="00D35489" w:rsidRDefault="00C436BD" w:rsidP="00C436BD">
      <w:pPr>
        <w:ind w:left="720"/>
        <w:rPr>
          <w:rFonts w:eastAsia="Calibri" w:cstheme="minorHAnsi"/>
          <w:color w:val="000000" w:themeColor="text1"/>
          <w:szCs w:val="22"/>
        </w:rPr>
      </w:pPr>
    </w:p>
    <w:p w14:paraId="2BE9E119" w14:textId="77777777" w:rsidR="00B47909" w:rsidRPr="00B47909" w:rsidRDefault="00C436BD">
      <w:pPr>
        <w:pStyle w:val="Liststycke"/>
        <w:numPr>
          <w:ilvl w:val="0"/>
          <w:numId w:val="26"/>
        </w:numPr>
        <w:rPr>
          <w:rFonts w:eastAsia="Calibri"/>
          <w:color w:val="0563C1" w:themeColor="hyperlink"/>
          <w:u w:val="single"/>
        </w:rPr>
      </w:pPr>
      <w:r w:rsidRPr="00B47909">
        <w:rPr>
          <w:rFonts w:eastAsia="Calibri" w:cstheme="minorHAnsi"/>
          <w:b/>
          <w:bCs/>
          <w:color w:val="000000" w:themeColor="text1"/>
          <w:szCs w:val="22"/>
        </w:rPr>
        <w:lastRenderedPageBreak/>
        <w:t>Socialjouren</w:t>
      </w:r>
      <w:r w:rsidRPr="00B47909">
        <w:rPr>
          <w:rFonts w:eastAsia="Calibri" w:cstheme="minorHAnsi"/>
          <w:color w:val="000000" w:themeColor="text1"/>
          <w:szCs w:val="22"/>
        </w:rPr>
        <w:t xml:space="preserve"> efter kontorstid samt röda dagar och helger </w:t>
      </w:r>
      <w:r w:rsidRPr="00B47909">
        <w:rPr>
          <w:rFonts w:cstheme="minorHAnsi"/>
        </w:rPr>
        <w:br/>
      </w:r>
      <w:r w:rsidRPr="00B47909">
        <w:rPr>
          <w:rFonts w:eastAsia="Calibri" w:cstheme="minorHAnsi"/>
          <w:color w:val="000000" w:themeColor="text1"/>
          <w:szCs w:val="22"/>
        </w:rPr>
        <w:t xml:space="preserve">Kan ge akut bistånd på kvällar, nätter och helger. Det kan handla om våld, hemlöshet och missbruk </w:t>
      </w:r>
    </w:p>
    <w:p w14:paraId="30CA53A6" w14:textId="50910916" w:rsidR="00B47909" w:rsidRPr="00B47909" w:rsidRDefault="00DC47BA" w:rsidP="00B47909">
      <w:pPr>
        <w:pStyle w:val="Liststycke"/>
        <w:rPr>
          <w:rFonts w:eastAsia="Calibri"/>
          <w:color w:val="0563C1" w:themeColor="hyperlink"/>
          <w:u w:val="single"/>
        </w:rPr>
      </w:pPr>
      <w:r>
        <w:rPr>
          <w:rFonts w:eastAsia="Calibri" w:cstheme="minorHAnsi"/>
          <w:color w:val="000000" w:themeColor="text1"/>
          <w:szCs w:val="22"/>
        </w:rPr>
        <w:t xml:space="preserve">Telefon: </w:t>
      </w:r>
      <w:r w:rsidR="00C436BD" w:rsidRPr="00B47909">
        <w:rPr>
          <w:rFonts w:eastAsia="Calibri" w:cstheme="minorHAnsi"/>
          <w:color w:val="000000" w:themeColor="text1"/>
          <w:szCs w:val="22"/>
        </w:rPr>
        <w:t>031-365 87 00.</w:t>
      </w:r>
    </w:p>
    <w:p w14:paraId="632CCFB4" w14:textId="48079C91" w:rsidR="00B47909" w:rsidRDefault="00C436BD" w:rsidP="3F53C4AE">
      <w:pPr>
        <w:pStyle w:val="Liststycke"/>
        <w:rPr>
          <w:rStyle w:val="Hyperlnk"/>
          <w:rFonts w:eastAsia="Calibri"/>
        </w:rPr>
      </w:pPr>
      <w:hyperlink r:id="rId16">
        <w:r w:rsidRPr="3F53C4AE">
          <w:rPr>
            <w:rStyle w:val="Hyperlnk"/>
            <w:rFonts w:eastAsia="Calibri"/>
          </w:rPr>
          <w:t>socialjouren@socialcentrum.goteborg.se</w:t>
        </w:r>
      </w:hyperlink>
    </w:p>
    <w:p w14:paraId="4D74FBB7" w14:textId="678C6890" w:rsidR="3F53C4AE" w:rsidRDefault="3F53C4AE" w:rsidP="3F53C4AE">
      <w:pPr>
        <w:pStyle w:val="Liststycke"/>
        <w:rPr>
          <w:rFonts w:eastAsia="Calibri"/>
        </w:rPr>
      </w:pPr>
    </w:p>
    <w:p w14:paraId="42C2A3DC" w14:textId="1C3FAF53" w:rsidR="3F53C4AE" w:rsidRDefault="3F53C4AE" w:rsidP="3F53C4AE">
      <w:pPr>
        <w:pStyle w:val="Liststycke"/>
        <w:rPr>
          <w:rFonts w:eastAsia="Calibri"/>
        </w:rPr>
      </w:pPr>
    </w:p>
    <w:p w14:paraId="36D7A0C4" w14:textId="49291870" w:rsidR="0EB7F449" w:rsidRPr="00BF4FB7" w:rsidRDefault="00BF4FB7" w:rsidP="00BF4FB7">
      <w:pPr>
        <w:pStyle w:val="Liststycke"/>
        <w:numPr>
          <w:ilvl w:val="0"/>
          <w:numId w:val="29"/>
        </w:numPr>
        <w:rPr>
          <w:rFonts w:eastAsia="Calibri"/>
          <w:b/>
          <w:bCs/>
        </w:rPr>
      </w:pPr>
      <w:r w:rsidRPr="00BF4FB7">
        <w:rPr>
          <w:rFonts w:eastAsia="Calibri"/>
          <w:b/>
          <w:bCs/>
        </w:rPr>
        <w:t>Anhöri</w:t>
      </w:r>
      <w:r w:rsidR="00B47909">
        <w:rPr>
          <w:rFonts w:eastAsia="Calibri"/>
          <w:b/>
          <w:bCs/>
        </w:rPr>
        <w:t>g</w:t>
      </w:r>
      <w:r w:rsidRPr="00BF4FB7">
        <w:rPr>
          <w:rFonts w:eastAsia="Calibri"/>
          <w:b/>
          <w:bCs/>
        </w:rPr>
        <w:t>stöd</w:t>
      </w:r>
    </w:p>
    <w:p w14:paraId="1E5566D0" w14:textId="2EC774E7" w:rsidR="475A7224" w:rsidRDefault="475A7224" w:rsidP="00BF4FB7">
      <w:pPr>
        <w:spacing w:after="0"/>
        <w:ind w:firstLine="720"/>
      </w:pPr>
      <w:r w:rsidRPr="0EB7F449">
        <w:rPr>
          <w:rFonts w:ascii="Calibri" w:eastAsia="Calibri" w:hAnsi="Calibri" w:cs="Calibri"/>
          <w:b/>
          <w:bCs/>
          <w:szCs w:val="22"/>
        </w:rPr>
        <w:t>Sydväst</w:t>
      </w:r>
    </w:p>
    <w:p w14:paraId="513E13E3" w14:textId="11C368B1" w:rsidR="475A7224" w:rsidRDefault="475A7224" w:rsidP="00BF4FB7">
      <w:pPr>
        <w:spacing w:after="0"/>
        <w:ind w:firstLine="720"/>
      </w:pPr>
      <w:hyperlink r:id="rId17">
        <w:r w:rsidRPr="0EB7F449">
          <w:rPr>
            <w:rStyle w:val="Hyperlnk"/>
            <w:rFonts w:ascii="Calibri" w:eastAsia="Calibri" w:hAnsi="Calibri" w:cs="Calibri"/>
            <w:color w:val="0563C1"/>
            <w:szCs w:val="22"/>
          </w:rPr>
          <w:t>anhorigkonsulent.sydvast@aldrevardomsorg.goteborg.se</w:t>
        </w:r>
      </w:hyperlink>
    </w:p>
    <w:p w14:paraId="4C286692" w14:textId="72EB4431" w:rsidR="475A7224" w:rsidRDefault="475A7224" w:rsidP="00BF4FB7">
      <w:pPr>
        <w:spacing w:after="0"/>
        <w:ind w:firstLine="720"/>
      </w:pPr>
      <w:r w:rsidRPr="0EB7F449">
        <w:rPr>
          <w:rFonts w:ascii="Calibri" w:eastAsia="Calibri" w:hAnsi="Calibri" w:cs="Calibri"/>
          <w:szCs w:val="22"/>
        </w:rPr>
        <w:t>Telefon: 031-365 31 48</w:t>
      </w:r>
    </w:p>
    <w:p w14:paraId="3981321A" w14:textId="2963A317" w:rsidR="475A7224" w:rsidRDefault="475A7224" w:rsidP="00BF4FB7">
      <w:pPr>
        <w:spacing w:after="0"/>
        <w:ind w:firstLine="720"/>
      </w:pPr>
      <w:r w:rsidRPr="0EB7F449">
        <w:rPr>
          <w:rFonts w:ascii="Calibri" w:eastAsia="Calibri" w:hAnsi="Calibri" w:cs="Calibri"/>
          <w:b/>
          <w:bCs/>
          <w:szCs w:val="22"/>
        </w:rPr>
        <w:t>Hisingen</w:t>
      </w:r>
    </w:p>
    <w:p w14:paraId="286A28A6" w14:textId="4D5E1D58" w:rsidR="475A7224" w:rsidRDefault="475A7224" w:rsidP="00BF4FB7">
      <w:pPr>
        <w:spacing w:after="0"/>
        <w:ind w:firstLine="720"/>
      </w:pPr>
      <w:hyperlink r:id="rId18">
        <w:r w:rsidRPr="0EB7F449">
          <w:rPr>
            <w:rStyle w:val="Hyperlnk"/>
            <w:rFonts w:ascii="Calibri" w:eastAsia="Calibri" w:hAnsi="Calibri" w:cs="Calibri"/>
            <w:color w:val="0078D4"/>
            <w:szCs w:val="22"/>
          </w:rPr>
          <w:t>anhorigkonsulent.hisingen@aldrevardomsorg.goteborg.se</w:t>
        </w:r>
      </w:hyperlink>
    </w:p>
    <w:p w14:paraId="160BD077" w14:textId="3631B87C" w:rsidR="00A804AD" w:rsidRDefault="00A804AD" w:rsidP="00BF4FB7">
      <w:pPr>
        <w:spacing w:after="0"/>
        <w:ind w:firstLine="720"/>
      </w:pPr>
      <w:r>
        <w:t>telefon: 031-366 95 99</w:t>
      </w:r>
    </w:p>
    <w:p w14:paraId="3A684E06" w14:textId="740C523D" w:rsidR="475A7224" w:rsidRDefault="475A7224" w:rsidP="00D22B39">
      <w:pPr>
        <w:spacing w:after="0"/>
        <w:ind w:firstLine="720"/>
      </w:pPr>
      <w:r w:rsidRPr="0EB7F449">
        <w:rPr>
          <w:rFonts w:ascii="Calibri" w:eastAsia="Calibri" w:hAnsi="Calibri" w:cs="Calibri"/>
          <w:b/>
          <w:bCs/>
          <w:szCs w:val="22"/>
        </w:rPr>
        <w:t>Centrum</w:t>
      </w:r>
    </w:p>
    <w:p w14:paraId="307E5A78" w14:textId="299EFB98" w:rsidR="475A7224" w:rsidRDefault="00D22B39" w:rsidP="00D22B39">
      <w:pPr>
        <w:spacing w:after="0"/>
        <w:ind w:firstLine="720"/>
        <w:rPr>
          <w:rFonts w:ascii="Calibri" w:eastAsia="Calibri" w:hAnsi="Calibri" w:cs="Calibri"/>
          <w:szCs w:val="22"/>
        </w:rPr>
      </w:pPr>
      <w:hyperlink r:id="rId19" w:history="1">
        <w:r w:rsidRPr="009E7B16">
          <w:rPr>
            <w:rStyle w:val="Hyperlnk"/>
            <w:rFonts w:ascii="Calibri" w:eastAsia="Calibri" w:hAnsi="Calibri" w:cs="Calibri"/>
            <w:szCs w:val="22"/>
          </w:rPr>
          <w:t>anhorigkonsulent.centrum@aldrevardomsorg.goteborg.se</w:t>
        </w:r>
      </w:hyperlink>
    </w:p>
    <w:p w14:paraId="640266AB" w14:textId="77777777" w:rsidR="00B47909" w:rsidRDefault="00D22B39" w:rsidP="00B47909">
      <w:pPr>
        <w:spacing w:after="0"/>
        <w:ind w:firstLine="720"/>
      </w:pPr>
      <w:r>
        <w:rPr>
          <w:rFonts w:ascii="Calibri" w:eastAsia="Calibri" w:hAnsi="Calibri" w:cs="Calibri"/>
          <w:szCs w:val="22"/>
        </w:rPr>
        <w:t>Telefon</w:t>
      </w:r>
      <w:r w:rsidR="00B47909">
        <w:rPr>
          <w:rFonts w:ascii="Calibri" w:eastAsia="Calibri" w:hAnsi="Calibri" w:cs="Calibri"/>
          <w:szCs w:val="22"/>
        </w:rPr>
        <w:t xml:space="preserve">: </w:t>
      </w:r>
      <w:r w:rsidR="00B47909" w:rsidRPr="0EB7F449">
        <w:rPr>
          <w:rFonts w:ascii="Calibri" w:eastAsia="Calibri" w:hAnsi="Calibri" w:cs="Calibri"/>
          <w:szCs w:val="22"/>
        </w:rPr>
        <w:t>031-366 76 96</w:t>
      </w:r>
    </w:p>
    <w:p w14:paraId="3CE5A9D2" w14:textId="70E482A0" w:rsidR="475A7224" w:rsidRDefault="475A7224" w:rsidP="00B47909">
      <w:pPr>
        <w:spacing w:after="0"/>
        <w:ind w:firstLine="720"/>
      </w:pPr>
      <w:r w:rsidRPr="0EB7F449">
        <w:rPr>
          <w:rFonts w:ascii="Calibri" w:eastAsia="Calibri" w:hAnsi="Calibri" w:cs="Calibri"/>
          <w:b/>
          <w:bCs/>
          <w:szCs w:val="22"/>
        </w:rPr>
        <w:t>Nordost</w:t>
      </w:r>
    </w:p>
    <w:p w14:paraId="5612B6BE" w14:textId="04AD1D41" w:rsidR="475A7224" w:rsidRDefault="475A7224" w:rsidP="00B47909">
      <w:pPr>
        <w:spacing w:after="0"/>
        <w:ind w:firstLine="720"/>
        <w:rPr>
          <w:rFonts w:ascii="Calibri" w:eastAsia="Calibri" w:hAnsi="Calibri" w:cs="Calibri"/>
          <w:szCs w:val="22"/>
        </w:rPr>
      </w:pPr>
      <w:hyperlink r:id="rId20">
        <w:r w:rsidRPr="0EB7F449">
          <w:rPr>
            <w:rStyle w:val="Hyperlnk"/>
            <w:rFonts w:ascii="Calibri" w:eastAsia="Calibri" w:hAnsi="Calibri" w:cs="Calibri"/>
            <w:color w:val="0563C1"/>
            <w:szCs w:val="22"/>
          </w:rPr>
          <w:t>Anhorigkonsulent.nordost@aldrevardomsorg.goteborg.se</w:t>
        </w:r>
      </w:hyperlink>
    </w:p>
    <w:p w14:paraId="27553444" w14:textId="7232A5F8" w:rsidR="0EB7F449" w:rsidRDefault="0EB7F449" w:rsidP="0EB7F449">
      <w:pPr>
        <w:ind w:left="720"/>
        <w:rPr>
          <w:rFonts w:eastAsia="Calibri"/>
        </w:rPr>
      </w:pPr>
    </w:p>
    <w:p w14:paraId="724AAE20" w14:textId="68E0C11E" w:rsidR="00C436BD" w:rsidRPr="00C436BD" w:rsidRDefault="00C436BD" w:rsidP="3F53C4AE">
      <w:pPr>
        <w:pStyle w:val="Liststycke"/>
        <w:numPr>
          <w:ilvl w:val="0"/>
          <w:numId w:val="26"/>
        </w:numPr>
        <w:rPr>
          <w:rFonts w:eastAsia="Calibri"/>
          <w:color w:val="000000" w:themeColor="text1"/>
        </w:rPr>
      </w:pPr>
      <w:r w:rsidRPr="3F53C4AE">
        <w:rPr>
          <w:rFonts w:eastAsia="Calibri"/>
          <w:b/>
          <w:bCs/>
          <w:color w:val="000000" w:themeColor="text1"/>
        </w:rPr>
        <w:t>Trygghetsjouren</w:t>
      </w:r>
      <w:r w:rsidRPr="3F53C4AE">
        <w:rPr>
          <w:rFonts w:eastAsia="Calibri"/>
          <w:color w:val="000000" w:themeColor="text1"/>
        </w:rPr>
        <w:t xml:space="preserve"> </w:t>
      </w:r>
      <w:r>
        <w:br/>
      </w:r>
      <w:r w:rsidRPr="3F53C4AE">
        <w:rPr>
          <w:rFonts w:eastAsia="Calibri"/>
          <w:color w:val="000000" w:themeColor="text1"/>
        </w:rPr>
        <w:t>Ger råd och stöd vid larm och kan fatta beslut i akuta situationer om hemtjänst, trygghetslarm och korttidsvistelse.</w:t>
      </w:r>
      <w:r>
        <w:br/>
      </w:r>
      <w:r w:rsidRPr="3F53C4AE">
        <w:rPr>
          <w:rFonts w:eastAsia="Calibri"/>
          <w:color w:val="000000" w:themeColor="text1"/>
        </w:rPr>
        <w:t>031-365 85 85.</w:t>
      </w:r>
      <w:r>
        <w:br/>
      </w:r>
    </w:p>
    <w:p w14:paraId="6845EFE3" w14:textId="77777777" w:rsidR="00C436BD" w:rsidRPr="00D35489" w:rsidRDefault="00C436BD" w:rsidP="00BC172E">
      <w:pPr>
        <w:pStyle w:val="Liststycke"/>
        <w:numPr>
          <w:ilvl w:val="0"/>
          <w:numId w:val="26"/>
        </w:numPr>
        <w:rPr>
          <w:rFonts w:eastAsia="Calibri" w:cstheme="minorHAnsi"/>
          <w:color w:val="0563C1"/>
          <w:szCs w:val="22"/>
        </w:rPr>
      </w:pPr>
      <w:r w:rsidRPr="00C436BD">
        <w:rPr>
          <w:rFonts w:eastAsia="Calibri" w:cstheme="minorHAnsi"/>
          <w:b/>
          <w:bCs/>
          <w:color w:val="000000" w:themeColor="text1"/>
          <w:szCs w:val="22"/>
        </w:rPr>
        <w:t>Regionalt stödcentrum-heder</w:t>
      </w:r>
      <w:r w:rsidRPr="00C436BD">
        <w:rPr>
          <w:rFonts w:eastAsia="Calibri" w:cstheme="minorHAnsi"/>
          <w:color w:val="000000" w:themeColor="text1"/>
          <w:szCs w:val="22"/>
        </w:rPr>
        <w:t xml:space="preserve"> </w:t>
      </w:r>
      <w:r w:rsidRPr="00C436BD">
        <w:rPr>
          <w:rFonts w:cstheme="minorHAnsi"/>
        </w:rPr>
        <w:br/>
      </w:r>
      <w:r w:rsidRPr="00C436BD">
        <w:rPr>
          <w:rFonts w:eastAsia="Calibri" w:cstheme="minorHAnsi"/>
          <w:color w:val="000000" w:themeColor="text1"/>
          <w:szCs w:val="22"/>
        </w:rPr>
        <w:t>020-34 03 03.</w:t>
      </w:r>
      <w:r w:rsidRPr="00C436BD">
        <w:rPr>
          <w:rFonts w:cstheme="minorHAnsi"/>
        </w:rPr>
        <w:br/>
      </w:r>
      <w:hyperlink r:id="rId21">
        <w:r w:rsidRPr="00C436BD">
          <w:rPr>
            <w:rStyle w:val="Hyperlnk"/>
            <w:rFonts w:eastAsia="Calibri" w:cstheme="minorHAnsi"/>
            <w:szCs w:val="22"/>
          </w:rPr>
          <w:t>stodcentrumheder@socialcentrum.goteborg.se</w:t>
        </w:r>
      </w:hyperlink>
    </w:p>
    <w:sectPr w:rsidR="00C436BD" w:rsidRPr="00D35489" w:rsidSect="00756D2D">
      <w:footerReference w:type="default" r:id="rId22"/>
      <w:footerReference w:type="first" r:id="rId23"/>
      <w:pgSz w:w="11906" w:h="16838" w:code="9"/>
      <w:pgMar w:top="1418" w:right="2408"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E883" w14:textId="77777777" w:rsidR="00553FE0" w:rsidRDefault="00553FE0" w:rsidP="00BF282B">
      <w:pPr>
        <w:spacing w:after="0" w:line="240" w:lineRule="auto"/>
      </w:pPr>
      <w:r>
        <w:separator/>
      </w:r>
    </w:p>
  </w:endnote>
  <w:endnote w:type="continuationSeparator" w:id="0">
    <w:p w14:paraId="368E4BF3" w14:textId="77777777" w:rsidR="00553FE0" w:rsidRDefault="00553FE0" w:rsidP="00BF282B">
      <w:pPr>
        <w:spacing w:after="0" w:line="240" w:lineRule="auto"/>
      </w:pPr>
      <w:r>
        <w:continuationSeparator/>
      </w:r>
    </w:p>
  </w:endnote>
  <w:endnote w:type="continuationNotice" w:id="1">
    <w:p w14:paraId="221BBF1C" w14:textId="77777777" w:rsidR="00553FE0" w:rsidRDefault="00553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BC172E">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51C14143" w:rsidR="00EF36E6" w:rsidRPr="00841810" w:rsidRDefault="005F137A" w:rsidP="00EF36E6">
              <w:pPr>
                <w:pStyle w:val="Sidfot"/>
              </w:pPr>
              <w:r>
                <w:t>Hälso- och sjukvårdens rutin för arbetet mot våld i nära relation</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BC172E">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29419948" w:rsidR="00EF36E6" w:rsidRPr="00841810" w:rsidRDefault="005F137A" w:rsidP="00EF36E6">
              <w:pPr>
                <w:pStyle w:val="Sidfot"/>
              </w:pPr>
              <w:r>
                <w:t>Hälso- och sjukvårdens rutin för arbetet mot våld i nära relation</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26D5" w14:textId="77777777" w:rsidR="00553FE0" w:rsidRDefault="00553FE0" w:rsidP="00BF282B">
      <w:pPr>
        <w:spacing w:after="0" w:line="240" w:lineRule="auto"/>
      </w:pPr>
      <w:r>
        <w:separator/>
      </w:r>
    </w:p>
  </w:footnote>
  <w:footnote w:type="continuationSeparator" w:id="0">
    <w:p w14:paraId="2BE579C9" w14:textId="77777777" w:rsidR="00553FE0" w:rsidRDefault="00553FE0" w:rsidP="00BF282B">
      <w:pPr>
        <w:spacing w:after="0" w:line="240" w:lineRule="auto"/>
      </w:pPr>
      <w:r>
        <w:continuationSeparator/>
      </w:r>
    </w:p>
  </w:footnote>
  <w:footnote w:type="continuationNotice" w:id="1">
    <w:p w14:paraId="7F18B0C2" w14:textId="77777777" w:rsidR="00553FE0" w:rsidRDefault="00553FE0">
      <w:pPr>
        <w:spacing w:after="0" w:line="240" w:lineRule="auto"/>
      </w:pPr>
    </w:p>
  </w:footnote>
  <w:footnote w:id="2">
    <w:p w14:paraId="34378627" w14:textId="54AA01B3" w:rsidR="00FE239F" w:rsidRDefault="00FE239F">
      <w:pPr>
        <w:pStyle w:val="Fotnotstext"/>
      </w:pPr>
      <w:r>
        <w:rPr>
          <w:rStyle w:val="Fotnotsreferens"/>
        </w:rPr>
        <w:footnoteRef/>
      </w:r>
      <w:r>
        <w:t xml:space="preserve"> </w:t>
      </w:r>
      <w:hyperlink r:id="rId1" w:history="1">
        <w:r>
          <w:rPr>
            <w:rStyle w:val="Hyperlnk"/>
          </w:rPr>
          <w:t>Våld i nära relationer - Kunskapsguiden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0458F"/>
    <w:multiLevelType w:val="hybridMultilevel"/>
    <w:tmpl w:val="021E9254"/>
    <w:lvl w:ilvl="0" w:tplc="3D9E56E8">
      <w:start w:val="1"/>
      <w:numFmt w:val="bullet"/>
      <w:lvlText w:val=""/>
      <w:lvlJc w:val="left"/>
      <w:pPr>
        <w:ind w:left="720" w:hanging="360"/>
      </w:pPr>
      <w:rPr>
        <w:rFonts w:ascii="Symbol" w:hAnsi="Symbol" w:hint="default"/>
      </w:rPr>
    </w:lvl>
    <w:lvl w:ilvl="1" w:tplc="95520BBC">
      <w:start w:val="1"/>
      <w:numFmt w:val="bullet"/>
      <w:lvlText w:val="o"/>
      <w:lvlJc w:val="left"/>
      <w:pPr>
        <w:ind w:left="1440" w:hanging="360"/>
      </w:pPr>
      <w:rPr>
        <w:rFonts w:ascii="Courier New" w:hAnsi="Courier New" w:hint="default"/>
      </w:rPr>
    </w:lvl>
    <w:lvl w:ilvl="2" w:tplc="92CE5B80">
      <w:start w:val="1"/>
      <w:numFmt w:val="bullet"/>
      <w:lvlText w:val=""/>
      <w:lvlJc w:val="left"/>
      <w:pPr>
        <w:ind w:left="2160" w:hanging="360"/>
      </w:pPr>
      <w:rPr>
        <w:rFonts w:ascii="Wingdings" w:hAnsi="Wingdings" w:hint="default"/>
      </w:rPr>
    </w:lvl>
    <w:lvl w:ilvl="3" w:tplc="A7D8A124">
      <w:start w:val="1"/>
      <w:numFmt w:val="bullet"/>
      <w:lvlText w:val=""/>
      <w:lvlJc w:val="left"/>
      <w:pPr>
        <w:ind w:left="2880" w:hanging="360"/>
      </w:pPr>
      <w:rPr>
        <w:rFonts w:ascii="Symbol" w:hAnsi="Symbol" w:hint="default"/>
      </w:rPr>
    </w:lvl>
    <w:lvl w:ilvl="4" w:tplc="69AA3A74">
      <w:start w:val="1"/>
      <w:numFmt w:val="bullet"/>
      <w:lvlText w:val="o"/>
      <w:lvlJc w:val="left"/>
      <w:pPr>
        <w:ind w:left="3600" w:hanging="360"/>
      </w:pPr>
      <w:rPr>
        <w:rFonts w:ascii="Courier New" w:hAnsi="Courier New" w:hint="default"/>
      </w:rPr>
    </w:lvl>
    <w:lvl w:ilvl="5" w:tplc="C2E2FE9E">
      <w:start w:val="1"/>
      <w:numFmt w:val="bullet"/>
      <w:lvlText w:val=""/>
      <w:lvlJc w:val="left"/>
      <w:pPr>
        <w:ind w:left="4320" w:hanging="360"/>
      </w:pPr>
      <w:rPr>
        <w:rFonts w:ascii="Wingdings" w:hAnsi="Wingdings" w:hint="default"/>
      </w:rPr>
    </w:lvl>
    <w:lvl w:ilvl="6" w:tplc="833C2A9C">
      <w:start w:val="1"/>
      <w:numFmt w:val="bullet"/>
      <w:lvlText w:val=""/>
      <w:lvlJc w:val="left"/>
      <w:pPr>
        <w:ind w:left="5040" w:hanging="360"/>
      </w:pPr>
      <w:rPr>
        <w:rFonts w:ascii="Symbol" w:hAnsi="Symbol" w:hint="default"/>
      </w:rPr>
    </w:lvl>
    <w:lvl w:ilvl="7" w:tplc="F006B94C">
      <w:start w:val="1"/>
      <w:numFmt w:val="bullet"/>
      <w:lvlText w:val="o"/>
      <w:lvlJc w:val="left"/>
      <w:pPr>
        <w:ind w:left="5760" w:hanging="360"/>
      </w:pPr>
      <w:rPr>
        <w:rFonts w:ascii="Courier New" w:hAnsi="Courier New" w:hint="default"/>
      </w:rPr>
    </w:lvl>
    <w:lvl w:ilvl="8" w:tplc="52EC78B6">
      <w:start w:val="1"/>
      <w:numFmt w:val="bullet"/>
      <w:lvlText w:val=""/>
      <w:lvlJc w:val="left"/>
      <w:pPr>
        <w:ind w:left="6480" w:hanging="360"/>
      </w:pPr>
      <w:rPr>
        <w:rFonts w:ascii="Wingdings" w:hAnsi="Wingdings" w:hint="default"/>
      </w:rPr>
    </w:lvl>
  </w:abstractNum>
  <w:abstractNum w:abstractNumId="11" w15:restartNumberingAfterBreak="0">
    <w:nsid w:val="1C6E628C"/>
    <w:multiLevelType w:val="multilevel"/>
    <w:tmpl w:val="E1E2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F0B5A"/>
    <w:multiLevelType w:val="hybridMultilevel"/>
    <w:tmpl w:val="60702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12755C"/>
    <w:multiLevelType w:val="hybridMultilevel"/>
    <w:tmpl w:val="41EC77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5620D7"/>
    <w:multiLevelType w:val="hybridMultilevel"/>
    <w:tmpl w:val="0B260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B73A11"/>
    <w:multiLevelType w:val="hybridMultilevel"/>
    <w:tmpl w:val="B1605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5605B6"/>
    <w:multiLevelType w:val="hybridMultilevel"/>
    <w:tmpl w:val="68B2D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8B3434"/>
    <w:multiLevelType w:val="hybridMultilevel"/>
    <w:tmpl w:val="2902A042"/>
    <w:lvl w:ilvl="0" w:tplc="041D0001">
      <w:start w:val="1"/>
      <w:numFmt w:val="bullet"/>
      <w:lvlText w:val=""/>
      <w:lvlJc w:val="left"/>
      <w:pPr>
        <w:ind w:left="1069"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1F98EA"/>
    <w:multiLevelType w:val="hybridMultilevel"/>
    <w:tmpl w:val="3E800278"/>
    <w:lvl w:ilvl="0" w:tplc="2A7E960E">
      <w:start w:val="1"/>
      <w:numFmt w:val="bullet"/>
      <w:lvlText w:val=""/>
      <w:lvlJc w:val="left"/>
      <w:pPr>
        <w:ind w:left="720" w:hanging="360"/>
      </w:pPr>
      <w:rPr>
        <w:rFonts w:ascii="Symbol" w:hAnsi="Symbol" w:hint="default"/>
      </w:rPr>
    </w:lvl>
    <w:lvl w:ilvl="1" w:tplc="0D26AAA6">
      <w:start w:val="1"/>
      <w:numFmt w:val="bullet"/>
      <w:lvlText w:val="o"/>
      <w:lvlJc w:val="left"/>
      <w:pPr>
        <w:ind w:left="1440" w:hanging="360"/>
      </w:pPr>
      <w:rPr>
        <w:rFonts w:ascii="Courier New" w:hAnsi="Courier New" w:hint="default"/>
      </w:rPr>
    </w:lvl>
    <w:lvl w:ilvl="2" w:tplc="1A2EAEB8">
      <w:start w:val="1"/>
      <w:numFmt w:val="bullet"/>
      <w:lvlText w:val=""/>
      <w:lvlJc w:val="left"/>
      <w:pPr>
        <w:ind w:left="2160" w:hanging="360"/>
      </w:pPr>
      <w:rPr>
        <w:rFonts w:ascii="Wingdings" w:hAnsi="Wingdings" w:hint="default"/>
      </w:rPr>
    </w:lvl>
    <w:lvl w:ilvl="3" w:tplc="6DD61486">
      <w:start w:val="1"/>
      <w:numFmt w:val="bullet"/>
      <w:lvlText w:val=""/>
      <w:lvlJc w:val="left"/>
      <w:pPr>
        <w:ind w:left="2880" w:hanging="360"/>
      </w:pPr>
      <w:rPr>
        <w:rFonts w:ascii="Symbol" w:hAnsi="Symbol" w:hint="default"/>
      </w:rPr>
    </w:lvl>
    <w:lvl w:ilvl="4" w:tplc="9C08603E">
      <w:start w:val="1"/>
      <w:numFmt w:val="bullet"/>
      <w:lvlText w:val="o"/>
      <w:lvlJc w:val="left"/>
      <w:pPr>
        <w:ind w:left="3600" w:hanging="360"/>
      </w:pPr>
      <w:rPr>
        <w:rFonts w:ascii="Courier New" w:hAnsi="Courier New" w:hint="default"/>
      </w:rPr>
    </w:lvl>
    <w:lvl w:ilvl="5" w:tplc="A44EF782">
      <w:start w:val="1"/>
      <w:numFmt w:val="bullet"/>
      <w:lvlText w:val=""/>
      <w:lvlJc w:val="left"/>
      <w:pPr>
        <w:ind w:left="4320" w:hanging="360"/>
      </w:pPr>
      <w:rPr>
        <w:rFonts w:ascii="Wingdings" w:hAnsi="Wingdings" w:hint="default"/>
      </w:rPr>
    </w:lvl>
    <w:lvl w:ilvl="6" w:tplc="DF8A424C">
      <w:start w:val="1"/>
      <w:numFmt w:val="bullet"/>
      <w:lvlText w:val=""/>
      <w:lvlJc w:val="left"/>
      <w:pPr>
        <w:ind w:left="5040" w:hanging="360"/>
      </w:pPr>
      <w:rPr>
        <w:rFonts w:ascii="Symbol" w:hAnsi="Symbol" w:hint="default"/>
      </w:rPr>
    </w:lvl>
    <w:lvl w:ilvl="7" w:tplc="E526A544">
      <w:start w:val="1"/>
      <w:numFmt w:val="bullet"/>
      <w:lvlText w:val="o"/>
      <w:lvlJc w:val="left"/>
      <w:pPr>
        <w:ind w:left="5760" w:hanging="360"/>
      </w:pPr>
      <w:rPr>
        <w:rFonts w:ascii="Courier New" w:hAnsi="Courier New" w:hint="default"/>
      </w:rPr>
    </w:lvl>
    <w:lvl w:ilvl="8" w:tplc="C584F1DA">
      <w:start w:val="1"/>
      <w:numFmt w:val="bullet"/>
      <w:lvlText w:val=""/>
      <w:lvlJc w:val="left"/>
      <w:pPr>
        <w:ind w:left="6480" w:hanging="360"/>
      </w:pPr>
      <w:rPr>
        <w:rFonts w:ascii="Wingdings" w:hAnsi="Wingdings" w:hint="default"/>
      </w:rPr>
    </w:lvl>
  </w:abstractNum>
  <w:abstractNum w:abstractNumId="20" w15:restartNumberingAfterBreak="0">
    <w:nsid w:val="514935EC"/>
    <w:multiLevelType w:val="hybridMultilevel"/>
    <w:tmpl w:val="B6BAA4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9D2481"/>
    <w:multiLevelType w:val="hybridMultilevel"/>
    <w:tmpl w:val="295AA5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D908FA"/>
    <w:multiLevelType w:val="hybridMultilevel"/>
    <w:tmpl w:val="E3C6AE3E"/>
    <w:lvl w:ilvl="0" w:tplc="ECC604BC">
      <w:start w:val="1"/>
      <w:numFmt w:val="bullet"/>
      <w:lvlText w:val=""/>
      <w:lvlJc w:val="left"/>
      <w:pPr>
        <w:ind w:left="720" w:hanging="360"/>
      </w:pPr>
      <w:rPr>
        <w:rFonts w:ascii="Symbol" w:hAnsi="Symbol" w:hint="default"/>
      </w:rPr>
    </w:lvl>
    <w:lvl w:ilvl="1" w:tplc="1DAA4844">
      <w:start w:val="1"/>
      <w:numFmt w:val="bullet"/>
      <w:lvlText w:val="o"/>
      <w:lvlJc w:val="left"/>
      <w:pPr>
        <w:ind w:left="1440" w:hanging="360"/>
      </w:pPr>
      <w:rPr>
        <w:rFonts w:ascii="Symbol" w:hAnsi="Symbol" w:hint="default"/>
      </w:rPr>
    </w:lvl>
    <w:lvl w:ilvl="2" w:tplc="C756CF38">
      <w:start w:val="1"/>
      <w:numFmt w:val="bullet"/>
      <w:lvlText w:val=""/>
      <w:lvlJc w:val="left"/>
      <w:pPr>
        <w:ind w:left="2160" w:hanging="360"/>
      </w:pPr>
      <w:rPr>
        <w:rFonts w:ascii="Wingdings" w:hAnsi="Wingdings" w:hint="default"/>
      </w:rPr>
    </w:lvl>
    <w:lvl w:ilvl="3" w:tplc="2FC27176">
      <w:start w:val="1"/>
      <w:numFmt w:val="bullet"/>
      <w:lvlText w:val=""/>
      <w:lvlJc w:val="left"/>
      <w:pPr>
        <w:ind w:left="2880" w:hanging="360"/>
      </w:pPr>
      <w:rPr>
        <w:rFonts w:ascii="Symbol" w:hAnsi="Symbol" w:hint="default"/>
      </w:rPr>
    </w:lvl>
    <w:lvl w:ilvl="4" w:tplc="574453FC">
      <w:start w:val="1"/>
      <w:numFmt w:val="bullet"/>
      <w:lvlText w:val="o"/>
      <w:lvlJc w:val="left"/>
      <w:pPr>
        <w:ind w:left="3600" w:hanging="360"/>
      </w:pPr>
      <w:rPr>
        <w:rFonts w:ascii="Courier New" w:hAnsi="Courier New" w:hint="default"/>
      </w:rPr>
    </w:lvl>
    <w:lvl w:ilvl="5" w:tplc="3E18B150">
      <w:start w:val="1"/>
      <w:numFmt w:val="bullet"/>
      <w:lvlText w:val=""/>
      <w:lvlJc w:val="left"/>
      <w:pPr>
        <w:ind w:left="4320" w:hanging="360"/>
      </w:pPr>
      <w:rPr>
        <w:rFonts w:ascii="Wingdings" w:hAnsi="Wingdings" w:hint="default"/>
      </w:rPr>
    </w:lvl>
    <w:lvl w:ilvl="6" w:tplc="C3BC7590">
      <w:start w:val="1"/>
      <w:numFmt w:val="bullet"/>
      <w:lvlText w:val=""/>
      <w:lvlJc w:val="left"/>
      <w:pPr>
        <w:ind w:left="5040" w:hanging="360"/>
      </w:pPr>
      <w:rPr>
        <w:rFonts w:ascii="Symbol" w:hAnsi="Symbol" w:hint="default"/>
      </w:rPr>
    </w:lvl>
    <w:lvl w:ilvl="7" w:tplc="71D6BD10">
      <w:start w:val="1"/>
      <w:numFmt w:val="bullet"/>
      <w:lvlText w:val="o"/>
      <w:lvlJc w:val="left"/>
      <w:pPr>
        <w:ind w:left="5760" w:hanging="360"/>
      </w:pPr>
      <w:rPr>
        <w:rFonts w:ascii="Courier New" w:hAnsi="Courier New" w:hint="default"/>
      </w:rPr>
    </w:lvl>
    <w:lvl w:ilvl="8" w:tplc="8DAA5800">
      <w:start w:val="1"/>
      <w:numFmt w:val="bullet"/>
      <w:lvlText w:val=""/>
      <w:lvlJc w:val="left"/>
      <w:pPr>
        <w:ind w:left="6480" w:hanging="360"/>
      </w:pPr>
      <w:rPr>
        <w:rFonts w:ascii="Wingdings" w:hAnsi="Wingdings" w:hint="default"/>
      </w:rPr>
    </w:lvl>
  </w:abstractNum>
  <w:abstractNum w:abstractNumId="23" w15:restartNumberingAfterBreak="0">
    <w:nsid w:val="693B5985"/>
    <w:multiLevelType w:val="hybridMultilevel"/>
    <w:tmpl w:val="341C5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E381B89"/>
    <w:multiLevelType w:val="hybridMultilevel"/>
    <w:tmpl w:val="F4CE3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693C8B"/>
    <w:multiLevelType w:val="hybridMultilevel"/>
    <w:tmpl w:val="01AED49C"/>
    <w:lvl w:ilvl="0" w:tplc="0C789BA2">
      <w:start w:val="1"/>
      <w:numFmt w:val="decimal"/>
      <w:lvlText w:val="%1."/>
      <w:lvlJc w:val="left"/>
      <w:pPr>
        <w:ind w:left="720" w:hanging="360"/>
      </w:pPr>
      <w:rPr>
        <w:rFonts w:eastAsiaTheme="minorHAnsi" w:hint="default"/>
        <w:i w:val="0"/>
        <w:color w:val="0D0D0D" w:themeColor="text1" w:themeTint="F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B440C5"/>
    <w:multiLevelType w:val="hybridMultilevel"/>
    <w:tmpl w:val="1FF68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134F99"/>
    <w:multiLevelType w:val="hybridMultilevel"/>
    <w:tmpl w:val="A8428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98534358">
    <w:abstractNumId w:val="17"/>
  </w:num>
  <w:num w:numId="2" w16cid:durableId="1461727679">
    <w:abstractNumId w:val="26"/>
  </w:num>
  <w:num w:numId="3" w16cid:durableId="1746800361">
    <w:abstractNumId w:val="8"/>
  </w:num>
  <w:num w:numId="4" w16cid:durableId="1309087735">
    <w:abstractNumId w:val="3"/>
  </w:num>
  <w:num w:numId="5" w16cid:durableId="1413359214">
    <w:abstractNumId w:val="2"/>
  </w:num>
  <w:num w:numId="6" w16cid:durableId="1598708512">
    <w:abstractNumId w:val="1"/>
  </w:num>
  <w:num w:numId="7" w16cid:durableId="525749165">
    <w:abstractNumId w:val="0"/>
  </w:num>
  <w:num w:numId="8" w16cid:durableId="1551572040">
    <w:abstractNumId w:val="9"/>
  </w:num>
  <w:num w:numId="9" w16cid:durableId="760949324">
    <w:abstractNumId w:val="7"/>
  </w:num>
  <w:num w:numId="10" w16cid:durableId="705178536">
    <w:abstractNumId w:val="6"/>
  </w:num>
  <w:num w:numId="11" w16cid:durableId="503322923">
    <w:abstractNumId w:val="5"/>
  </w:num>
  <w:num w:numId="12" w16cid:durableId="444078846">
    <w:abstractNumId w:val="4"/>
  </w:num>
  <w:num w:numId="13" w16cid:durableId="2106798953">
    <w:abstractNumId w:val="11"/>
  </w:num>
  <w:num w:numId="14" w16cid:durableId="193689551">
    <w:abstractNumId w:val="18"/>
  </w:num>
  <w:num w:numId="15" w16cid:durableId="101926758">
    <w:abstractNumId w:val="13"/>
  </w:num>
  <w:num w:numId="16" w16cid:durableId="1171069994">
    <w:abstractNumId w:val="15"/>
  </w:num>
  <w:num w:numId="17" w16cid:durableId="919602912">
    <w:abstractNumId w:val="28"/>
  </w:num>
  <w:num w:numId="18" w16cid:durableId="1690909641">
    <w:abstractNumId w:val="27"/>
  </w:num>
  <w:num w:numId="19" w16cid:durableId="282276598">
    <w:abstractNumId w:val="12"/>
  </w:num>
  <w:num w:numId="20" w16cid:durableId="1740514135">
    <w:abstractNumId w:val="25"/>
  </w:num>
  <w:num w:numId="21" w16cid:durableId="491798342">
    <w:abstractNumId w:val="14"/>
  </w:num>
  <w:num w:numId="22" w16cid:durableId="88744290">
    <w:abstractNumId w:val="20"/>
  </w:num>
  <w:num w:numId="23" w16cid:durableId="1509129957">
    <w:abstractNumId w:val="23"/>
  </w:num>
  <w:num w:numId="24" w16cid:durableId="306475792">
    <w:abstractNumId w:val="24"/>
  </w:num>
  <w:num w:numId="25" w16cid:durableId="261307320">
    <w:abstractNumId w:val="21"/>
  </w:num>
  <w:num w:numId="26" w16cid:durableId="399644706">
    <w:abstractNumId w:val="22"/>
  </w:num>
  <w:num w:numId="27" w16cid:durableId="2107118900">
    <w:abstractNumId w:val="19"/>
  </w:num>
  <w:num w:numId="28" w16cid:durableId="1690450493">
    <w:abstractNumId w:val="10"/>
  </w:num>
  <w:num w:numId="29" w16cid:durableId="1323391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23826"/>
    <w:rsid w:val="00037B40"/>
    <w:rsid w:val="0004421A"/>
    <w:rsid w:val="0005320A"/>
    <w:rsid w:val="00054F1A"/>
    <w:rsid w:val="00066D68"/>
    <w:rsid w:val="00073901"/>
    <w:rsid w:val="00074555"/>
    <w:rsid w:val="00080DFA"/>
    <w:rsid w:val="000834AC"/>
    <w:rsid w:val="000848B0"/>
    <w:rsid w:val="00090A1A"/>
    <w:rsid w:val="000A1E35"/>
    <w:rsid w:val="000A2488"/>
    <w:rsid w:val="000A2FAC"/>
    <w:rsid w:val="000A6051"/>
    <w:rsid w:val="000B7F56"/>
    <w:rsid w:val="000C20F1"/>
    <w:rsid w:val="000C68BA"/>
    <w:rsid w:val="000D1FB6"/>
    <w:rsid w:val="000E4697"/>
    <w:rsid w:val="000E5829"/>
    <w:rsid w:val="000F057E"/>
    <w:rsid w:val="000F2B85"/>
    <w:rsid w:val="000F4292"/>
    <w:rsid w:val="000F5A93"/>
    <w:rsid w:val="00105F42"/>
    <w:rsid w:val="0011061F"/>
    <w:rsid w:val="001122B0"/>
    <w:rsid w:val="0011381D"/>
    <w:rsid w:val="00117E08"/>
    <w:rsid w:val="0012460A"/>
    <w:rsid w:val="00142916"/>
    <w:rsid w:val="00142FEF"/>
    <w:rsid w:val="0015753D"/>
    <w:rsid w:val="001600B9"/>
    <w:rsid w:val="001602C7"/>
    <w:rsid w:val="00160545"/>
    <w:rsid w:val="00173F0C"/>
    <w:rsid w:val="00186DEF"/>
    <w:rsid w:val="0019088B"/>
    <w:rsid w:val="001914D5"/>
    <w:rsid w:val="001A0905"/>
    <w:rsid w:val="001B3D5C"/>
    <w:rsid w:val="001C2218"/>
    <w:rsid w:val="001C5698"/>
    <w:rsid w:val="001C5B53"/>
    <w:rsid w:val="001C6986"/>
    <w:rsid w:val="001D7AF3"/>
    <w:rsid w:val="002054AA"/>
    <w:rsid w:val="002131B5"/>
    <w:rsid w:val="00227984"/>
    <w:rsid w:val="0023073D"/>
    <w:rsid w:val="00241F59"/>
    <w:rsid w:val="00243C81"/>
    <w:rsid w:val="00244722"/>
    <w:rsid w:val="002456A8"/>
    <w:rsid w:val="00250E64"/>
    <w:rsid w:val="002526C8"/>
    <w:rsid w:val="00257E52"/>
    <w:rsid w:val="00257F49"/>
    <w:rsid w:val="00267D4C"/>
    <w:rsid w:val="00276F54"/>
    <w:rsid w:val="00277238"/>
    <w:rsid w:val="0027776A"/>
    <w:rsid w:val="002908CA"/>
    <w:rsid w:val="00295729"/>
    <w:rsid w:val="002A1B0E"/>
    <w:rsid w:val="002A7AAD"/>
    <w:rsid w:val="002B2AFF"/>
    <w:rsid w:val="002B40AC"/>
    <w:rsid w:val="002C4E1B"/>
    <w:rsid w:val="002E3D24"/>
    <w:rsid w:val="002F0629"/>
    <w:rsid w:val="002F1DD4"/>
    <w:rsid w:val="002F63BB"/>
    <w:rsid w:val="003061AA"/>
    <w:rsid w:val="003164EC"/>
    <w:rsid w:val="00333A16"/>
    <w:rsid w:val="003368AD"/>
    <w:rsid w:val="00337C70"/>
    <w:rsid w:val="00350EDB"/>
    <w:rsid w:val="00350FEF"/>
    <w:rsid w:val="00361B1E"/>
    <w:rsid w:val="00363594"/>
    <w:rsid w:val="00372CB4"/>
    <w:rsid w:val="003744ED"/>
    <w:rsid w:val="003776F2"/>
    <w:rsid w:val="00382B07"/>
    <w:rsid w:val="00383F09"/>
    <w:rsid w:val="0039437C"/>
    <w:rsid w:val="003A5AA5"/>
    <w:rsid w:val="003A6BFE"/>
    <w:rsid w:val="003C28EE"/>
    <w:rsid w:val="003C4EB4"/>
    <w:rsid w:val="003D123B"/>
    <w:rsid w:val="003D3B58"/>
    <w:rsid w:val="003E103E"/>
    <w:rsid w:val="003E4BC1"/>
    <w:rsid w:val="003E6036"/>
    <w:rsid w:val="003F4BBF"/>
    <w:rsid w:val="003F5DCA"/>
    <w:rsid w:val="00401C48"/>
    <w:rsid w:val="00411D38"/>
    <w:rsid w:val="00412A1F"/>
    <w:rsid w:val="00414E79"/>
    <w:rsid w:val="00424E71"/>
    <w:rsid w:val="00425408"/>
    <w:rsid w:val="004409BD"/>
    <w:rsid w:val="00440D30"/>
    <w:rsid w:val="00441821"/>
    <w:rsid w:val="00441A31"/>
    <w:rsid w:val="00445729"/>
    <w:rsid w:val="00447F60"/>
    <w:rsid w:val="00451083"/>
    <w:rsid w:val="00453C84"/>
    <w:rsid w:val="00454798"/>
    <w:rsid w:val="004628ED"/>
    <w:rsid w:val="00473C11"/>
    <w:rsid w:val="0049350B"/>
    <w:rsid w:val="004A0750"/>
    <w:rsid w:val="004A0E6C"/>
    <w:rsid w:val="004A0FC9"/>
    <w:rsid w:val="004A36E4"/>
    <w:rsid w:val="004A5252"/>
    <w:rsid w:val="004B287C"/>
    <w:rsid w:val="004C12DE"/>
    <w:rsid w:val="004C27D0"/>
    <w:rsid w:val="004C5206"/>
    <w:rsid w:val="004C78B0"/>
    <w:rsid w:val="004D4FC4"/>
    <w:rsid w:val="004D6CB4"/>
    <w:rsid w:val="004E4DDB"/>
    <w:rsid w:val="004E4FE4"/>
    <w:rsid w:val="004F0293"/>
    <w:rsid w:val="004F67A2"/>
    <w:rsid w:val="00521790"/>
    <w:rsid w:val="00523A04"/>
    <w:rsid w:val="00524594"/>
    <w:rsid w:val="005306B3"/>
    <w:rsid w:val="005325CF"/>
    <w:rsid w:val="00537816"/>
    <w:rsid w:val="005434C5"/>
    <w:rsid w:val="005510A8"/>
    <w:rsid w:val="00553FE0"/>
    <w:rsid w:val="00565D28"/>
    <w:rsid w:val="00566BD9"/>
    <w:rsid w:val="005729A0"/>
    <w:rsid w:val="0058156A"/>
    <w:rsid w:val="00593E5E"/>
    <w:rsid w:val="00597ACB"/>
    <w:rsid w:val="005A0AD8"/>
    <w:rsid w:val="005A2E04"/>
    <w:rsid w:val="005B51FF"/>
    <w:rsid w:val="005B5ED9"/>
    <w:rsid w:val="005B70FB"/>
    <w:rsid w:val="005C525F"/>
    <w:rsid w:val="005D34D0"/>
    <w:rsid w:val="005D6258"/>
    <w:rsid w:val="005E6622"/>
    <w:rsid w:val="005F137A"/>
    <w:rsid w:val="005F4A89"/>
    <w:rsid w:val="006061F0"/>
    <w:rsid w:val="006116B0"/>
    <w:rsid w:val="00611BC1"/>
    <w:rsid w:val="00612E67"/>
    <w:rsid w:val="00632235"/>
    <w:rsid w:val="006324CD"/>
    <w:rsid w:val="00640789"/>
    <w:rsid w:val="0064629E"/>
    <w:rsid w:val="00667844"/>
    <w:rsid w:val="006764CC"/>
    <w:rsid w:val="00684B5F"/>
    <w:rsid w:val="00690A7F"/>
    <w:rsid w:val="00691E8A"/>
    <w:rsid w:val="00693EC3"/>
    <w:rsid w:val="006A2FBB"/>
    <w:rsid w:val="006B4255"/>
    <w:rsid w:val="006E1990"/>
    <w:rsid w:val="006E1FB6"/>
    <w:rsid w:val="006E5434"/>
    <w:rsid w:val="006E76B3"/>
    <w:rsid w:val="006F2E2F"/>
    <w:rsid w:val="007045F9"/>
    <w:rsid w:val="007143A6"/>
    <w:rsid w:val="00720B05"/>
    <w:rsid w:val="00730381"/>
    <w:rsid w:val="00756D2D"/>
    <w:rsid w:val="00757C43"/>
    <w:rsid w:val="00766929"/>
    <w:rsid w:val="00770200"/>
    <w:rsid w:val="007728C2"/>
    <w:rsid w:val="0077604F"/>
    <w:rsid w:val="00777C4F"/>
    <w:rsid w:val="007B0B88"/>
    <w:rsid w:val="007B1C59"/>
    <w:rsid w:val="007C493A"/>
    <w:rsid w:val="007D3A6D"/>
    <w:rsid w:val="007D57FD"/>
    <w:rsid w:val="0080132E"/>
    <w:rsid w:val="0080544E"/>
    <w:rsid w:val="008134A2"/>
    <w:rsid w:val="0081783F"/>
    <w:rsid w:val="008214AA"/>
    <w:rsid w:val="00831E91"/>
    <w:rsid w:val="008461BE"/>
    <w:rsid w:val="00860F04"/>
    <w:rsid w:val="00874964"/>
    <w:rsid w:val="008760F6"/>
    <w:rsid w:val="00884B9D"/>
    <w:rsid w:val="008856BD"/>
    <w:rsid w:val="00892B97"/>
    <w:rsid w:val="008A2B07"/>
    <w:rsid w:val="008A606D"/>
    <w:rsid w:val="008C15A3"/>
    <w:rsid w:val="008C18AB"/>
    <w:rsid w:val="008C1D70"/>
    <w:rsid w:val="008C3249"/>
    <w:rsid w:val="008C345D"/>
    <w:rsid w:val="008D1694"/>
    <w:rsid w:val="008E62F3"/>
    <w:rsid w:val="008F0C46"/>
    <w:rsid w:val="008F51B1"/>
    <w:rsid w:val="00903C48"/>
    <w:rsid w:val="009174AF"/>
    <w:rsid w:val="0092146A"/>
    <w:rsid w:val="00921EB5"/>
    <w:rsid w:val="00931FAD"/>
    <w:rsid w:val="00942FD5"/>
    <w:rsid w:val="009433F3"/>
    <w:rsid w:val="00944249"/>
    <w:rsid w:val="00954B9B"/>
    <w:rsid w:val="0096292E"/>
    <w:rsid w:val="00977382"/>
    <w:rsid w:val="00980172"/>
    <w:rsid w:val="0098395A"/>
    <w:rsid w:val="00985ACB"/>
    <w:rsid w:val="009951C0"/>
    <w:rsid w:val="009C2C63"/>
    <w:rsid w:val="009C75EB"/>
    <w:rsid w:val="009D161A"/>
    <w:rsid w:val="009D326E"/>
    <w:rsid w:val="009D4D5C"/>
    <w:rsid w:val="009D71D5"/>
    <w:rsid w:val="009E18AB"/>
    <w:rsid w:val="009E5BFF"/>
    <w:rsid w:val="009F39D9"/>
    <w:rsid w:val="00A074B5"/>
    <w:rsid w:val="00A10DB9"/>
    <w:rsid w:val="00A11E4B"/>
    <w:rsid w:val="00A124E5"/>
    <w:rsid w:val="00A15302"/>
    <w:rsid w:val="00A16AA8"/>
    <w:rsid w:val="00A315AB"/>
    <w:rsid w:val="00A345C1"/>
    <w:rsid w:val="00A47AD9"/>
    <w:rsid w:val="00A53648"/>
    <w:rsid w:val="00A60C16"/>
    <w:rsid w:val="00A6291C"/>
    <w:rsid w:val="00A65D57"/>
    <w:rsid w:val="00A75C87"/>
    <w:rsid w:val="00A76ED5"/>
    <w:rsid w:val="00A804AD"/>
    <w:rsid w:val="00A8112E"/>
    <w:rsid w:val="00A90298"/>
    <w:rsid w:val="00A950F7"/>
    <w:rsid w:val="00AA0284"/>
    <w:rsid w:val="00AA08A8"/>
    <w:rsid w:val="00AA286D"/>
    <w:rsid w:val="00AB4C47"/>
    <w:rsid w:val="00AC550F"/>
    <w:rsid w:val="00AE5147"/>
    <w:rsid w:val="00AE5F41"/>
    <w:rsid w:val="00B1324F"/>
    <w:rsid w:val="00B23812"/>
    <w:rsid w:val="00B25989"/>
    <w:rsid w:val="00B26686"/>
    <w:rsid w:val="00B269F2"/>
    <w:rsid w:val="00B456FF"/>
    <w:rsid w:val="00B472C6"/>
    <w:rsid w:val="00B47909"/>
    <w:rsid w:val="00B51A3C"/>
    <w:rsid w:val="00B546FD"/>
    <w:rsid w:val="00B54973"/>
    <w:rsid w:val="00B62BDD"/>
    <w:rsid w:val="00B63B8A"/>
    <w:rsid w:val="00B63E0E"/>
    <w:rsid w:val="00B76578"/>
    <w:rsid w:val="00B768D4"/>
    <w:rsid w:val="00B81381"/>
    <w:rsid w:val="00B90AC4"/>
    <w:rsid w:val="00B97971"/>
    <w:rsid w:val="00BA1320"/>
    <w:rsid w:val="00BC172E"/>
    <w:rsid w:val="00BD0663"/>
    <w:rsid w:val="00BD4BE8"/>
    <w:rsid w:val="00BD5922"/>
    <w:rsid w:val="00BE0562"/>
    <w:rsid w:val="00BE61E1"/>
    <w:rsid w:val="00BE7E2E"/>
    <w:rsid w:val="00BF282B"/>
    <w:rsid w:val="00BF4FB7"/>
    <w:rsid w:val="00C00CB1"/>
    <w:rsid w:val="00C031B5"/>
    <w:rsid w:val="00C0363D"/>
    <w:rsid w:val="00C10DB4"/>
    <w:rsid w:val="00C347DC"/>
    <w:rsid w:val="00C40EA8"/>
    <w:rsid w:val="00C436BD"/>
    <w:rsid w:val="00C43CCE"/>
    <w:rsid w:val="00C50C8F"/>
    <w:rsid w:val="00C6426E"/>
    <w:rsid w:val="00C71823"/>
    <w:rsid w:val="00C73BCC"/>
    <w:rsid w:val="00C83148"/>
    <w:rsid w:val="00C84A46"/>
    <w:rsid w:val="00C85A21"/>
    <w:rsid w:val="00C90AC8"/>
    <w:rsid w:val="00C92305"/>
    <w:rsid w:val="00C96D16"/>
    <w:rsid w:val="00C96E59"/>
    <w:rsid w:val="00CB2470"/>
    <w:rsid w:val="00CC2E52"/>
    <w:rsid w:val="00CC7D10"/>
    <w:rsid w:val="00CD1D2B"/>
    <w:rsid w:val="00CD2562"/>
    <w:rsid w:val="00CD557D"/>
    <w:rsid w:val="00D013BF"/>
    <w:rsid w:val="00D01676"/>
    <w:rsid w:val="00D07F27"/>
    <w:rsid w:val="00D216FC"/>
    <w:rsid w:val="00D21D96"/>
    <w:rsid w:val="00D22966"/>
    <w:rsid w:val="00D22B39"/>
    <w:rsid w:val="00D23BA1"/>
    <w:rsid w:val="00D26CB0"/>
    <w:rsid w:val="00D35489"/>
    <w:rsid w:val="00D35995"/>
    <w:rsid w:val="00D411D9"/>
    <w:rsid w:val="00D45A52"/>
    <w:rsid w:val="00D52168"/>
    <w:rsid w:val="00D5518E"/>
    <w:rsid w:val="00D62E16"/>
    <w:rsid w:val="00D83708"/>
    <w:rsid w:val="00DA2BC3"/>
    <w:rsid w:val="00DA2C6E"/>
    <w:rsid w:val="00DC47BA"/>
    <w:rsid w:val="00DC59E4"/>
    <w:rsid w:val="00DD007C"/>
    <w:rsid w:val="00DD7E88"/>
    <w:rsid w:val="00DF152D"/>
    <w:rsid w:val="00DF4FF3"/>
    <w:rsid w:val="00E03838"/>
    <w:rsid w:val="00E05FAA"/>
    <w:rsid w:val="00E10C9C"/>
    <w:rsid w:val="00E11731"/>
    <w:rsid w:val="00E17BB0"/>
    <w:rsid w:val="00E3544E"/>
    <w:rsid w:val="00E431E9"/>
    <w:rsid w:val="00E57DF6"/>
    <w:rsid w:val="00E63621"/>
    <w:rsid w:val="00E64FAF"/>
    <w:rsid w:val="00E82BAD"/>
    <w:rsid w:val="00E833A0"/>
    <w:rsid w:val="00E878C6"/>
    <w:rsid w:val="00E90649"/>
    <w:rsid w:val="00E92242"/>
    <w:rsid w:val="00E94BE3"/>
    <w:rsid w:val="00E96655"/>
    <w:rsid w:val="00EA6104"/>
    <w:rsid w:val="00EB6122"/>
    <w:rsid w:val="00EC4820"/>
    <w:rsid w:val="00EC7271"/>
    <w:rsid w:val="00ED0550"/>
    <w:rsid w:val="00ED1DE4"/>
    <w:rsid w:val="00EE472A"/>
    <w:rsid w:val="00EE505F"/>
    <w:rsid w:val="00EE7037"/>
    <w:rsid w:val="00EF36E6"/>
    <w:rsid w:val="00EF388D"/>
    <w:rsid w:val="00F010AA"/>
    <w:rsid w:val="00F23FF0"/>
    <w:rsid w:val="00F3590E"/>
    <w:rsid w:val="00F4117C"/>
    <w:rsid w:val="00F550B0"/>
    <w:rsid w:val="00F57801"/>
    <w:rsid w:val="00F626B5"/>
    <w:rsid w:val="00F66187"/>
    <w:rsid w:val="00F713DD"/>
    <w:rsid w:val="00FA0781"/>
    <w:rsid w:val="00FA0784"/>
    <w:rsid w:val="00FA64EB"/>
    <w:rsid w:val="00FB1182"/>
    <w:rsid w:val="00FB3384"/>
    <w:rsid w:val="00FC5A95"/>
    <w:rsid w:val="00FC5C85"/>
    <w:rsid w:val="00FD2901"/>
    <w:rsid w:val="00FE239F"/>
    <w:rsid w:val="00FE51C6"/>
    <w:rsid w:val="00FE537D"/>
    <w:rsid w:val="00FE5530"/>
    <w:rsid w:val="00FE7B98"/>
    <w:rsid w:val="0A98FE07"/>
    <w:rsid w:val="0D7C759C"/>
    <w:rsid w:val="0EB7F449"/>
    <w:rsid w:val="101FC77A"/>
    <w:rsid w:val="1303A573"/>
    <w:rsid w:val="18A0DE3B"/>
    <w:rsid w:val="2086B441"/>
    <w:rsid w:val="24881780"/>
    <w:rsid w:val="2C36B0CE"/>
    <w:rsid w:val="2DC307B6"/>
    <w:rsid w:val="3558446C"/>
    <w:rsid w:val="3C64ED2C"/>
    <w:rsid w:val="3C9736D3"/>
    <w:rsid w:val="3F53C4AE"/>
    <w:rsid w:val="44C544BB"/>
    <w:rsid w:val="475A7224"/>
    <w:rsid w:val="55E84791"/>
    <w:rsid w:val="59357FE8"/>
    <w:rsid w:val="5B4B7DCC"/>
    <w:rsid w:val="5BB0BA9C"/>
    <w:rsid w:val="5CD803C9"/>
    <w:rsid w:val="5D10EF44"/>
    <w:rsid w:val="61E12B28"/>
    <w:rsid w:val="674588CE"/>
    <w:rsid w:val="67AAF8CB"/>
    <w:rsid w:val="69521670"/>
    <w:rsid w:val="73DF3AF7"/>
    <w:rsid w:val="799B0DB4"/>
    <w:rsid w:val="7CA5D1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7AF8E0D9-D298-47B6-9583-B7B89929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89"/>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Fotnotstext">
    <w:name w:val="footnote text"/>
    <w:basedOn w:val="Normal"/>
    <w:link w:val="FotnotstextChar"/>
    <w:uiPriority w:val="99"/>
    <w:semiHidden/>
    <w:unhideWhenUsed/>
    <w:rsid w:val="00C6426E"/>
    <w:pPr>
      <w:spacing w:after="0" w:line="240" w:lineRule="auto"/>
    </w:pPr>
    <w:rPr>
      <w:rFonts w:eastAsiaTheme="minorHAnsi"/>
      <w:sz w:val="20"/>
      <w:szCs w:val="20"/>
    </w:rPr>
  </w:style>
  <w:style w:type="character" w:customStyle="1" w:styleId="FotnotstextChar">
    <w:name w:val="Fotnotstext Char"/>
    <w:basedOn w:val="Standardstycketeckensnitt"/>
    <w:link w:val="Fotnotstext"/>
    <w:uiPriority w:val="99"/>
    <w:semiHidden/>
    <w:rsid w:val="00C6426E"/>
    <w:rPr>
      <w:rFonts w:eastAsiaTheme="minorHAnsi"/>
      <w:sz w:val="20"/>
      <w:szCs w:val="20"/>
    </w:rPr>
  </w:style>
  <w:style w:type="character" w:styleId="Fotnotsreferens">
    <w:name w:val="footnote reference"/>
    <w:basedOn w:val="Standardstycketeckensnitt"/>
    <w:uiPriority w:val="99"/>
    <w:semiHidden/>
    <w:unhideWhenUsed/>
    <w:rsid w:val="00C6426E"/>
    <w:rPr>
      <w:vertAlign w:val="superscript"/>
    </w:rPr>
  </w:style>
  <w:style w:type="character" w:styleId="Olstomnmnande">
    <w:name w:val="Unresolved Mention"/>
    <w:basedOn w:val="Standardstycketeckensnitt"/>
    <w:uiPriority w:val="99"/>
    <w:semiHidden/>
    <w:unhideWhenUsed/>
    <w:rsid w:val="00D22B39"/>
    <w:rPr>
      <w:color w:val="605E5C"/>
      <w:shd w:val="clear" w:color="auto" w:fill="E1DFDD"/>
    </w:rPr>
  </w:style>
  <w:style w:type="character" w:styleId="Kommentarsreferens">
    <w:name w:val="annotation reference"/>
    <w:basedOn w:val="Standardstycketeckensnitt"/>
    <w:uiPriority w:val="99"/>
    <w:semiHidden/>
    <w:unhideWhenUsed/>
    <w:rsid w:val="0023073D"/>
    <w:rPr>
      <w:sz w:val="16"/>
      <w:szCs w:val="16"/>
    </w:rPr>
  </w:style>
  <w:style w:type="paragraph" w:styleId="Kommentarer">
    <w:name w:val="annotation text"/>
    <w:basedOn w:val="Normal"/>
    <w:link w:val="KommentarerChar"/>
    <w:uiPriority w:val="99"/>
    <w:unhideWhenUsed/>
    <w:rsid w:val="0023073D"/>
    <w:pPr>
      <w:spacing w:line="240" w:lineRule="auto"/>
    </w:pPr>
    <w:rPr>
      <w:sz w:val="20"/>
      <w:szCs w:val="20"/>
    </w:rPr>
  </w:style>
  <w:style w:type="character" w:customStyle="1" w:styleId="KommentarerChar">
    <w:name w:val="Kommentarer Char"/>
    <w:basedOn w:val="Standardstycketeckensnitt"/>
    <w:link w:val="Kommentarer"/>
    <w:uiPriority w:val="99"/>
    <w:rsid w:val="0023073D"/>
    <w:rPr>
      <w:sz w:val="20"/>
      <w:szCs w:val="20"/>
    </w:rPr>
  </w:style>
  <w:style w:type="paragraph" w:styleId="Kommentarsmne">
    <w:name w:val="annotation subject"/>
    <w:basedOn w:val="Kommentarer"/>
    <w:next w:val="Kommentarer"/>
    <w:link w:val="KommentarsmneChar"/>
    <w:uiPriority w:val="99"/>
    <w:semiHidden/>
    <w:unhideWhenUsed/>
    <w:rsid w:val="0023073D"/>
    <w:rPr>
      <w:b/>
      <w:bCs/>
    </w:rPr>
  </w:style>
  <w:style w:type="character" w:customStyle="1" w:styleId="KommentarsmneChar">
    <w:name w:val="Kommentarsämne Char"/>
    <w:basedOn w:val="KommentarerChar"/>
    <w:link w:val="Kommentarsmne"/>
    <w:uiPriority w:val="99"/>
    <w:semiHidden/>
    <w:rsid w:val="00230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8584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centrum.for.kvinnor@socialcentrum.goteborg.se" TargetMode="External"/><Relationship Id="rId18" Type="http://schemas.openxmlformats.org/officeDocument/2006/relationships/hyperlink" Target="mailto:anhorigkonsulent.hisingen@aldrevardomsorg.goteborg.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todcentrumheder@socialcentrum.goteborg.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horigkonsulent.sydvast@aldrevardomsorg.goteborg.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ocialjouren@socialcentrum.goteborg.se" TargetMode="External"/><Relationship Id="rId20" Type="http://schemas.openxmlformats.org/officeDocument/2006/relationships/hyperlink" Target="mailto:Anhorigkonsulent.nordost@aldrevardomsorg.goteborg.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ottsutsatta@socialcentrum.goteborg.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nhorigkonsulent.centrum@aldrevardomsorg.goteborg.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centrum.for.man@socialcentrum.goteborg.s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unskapsguiden.se/omraden-och-teman/vald-och-fortryck/vald-i-nara-relation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73901"/>
    <w:rsid w:val="00090A1A"/>
    <w:rsid w:val="000B20DA"/>
    <w:rsid w:val="0010318A"/>
    <w:rsid w:val="00186DEF"/>
    <w:rsid w:val="001C6986"/>
    <w:rsid w:val="001D468A"/>
    <w:rsid w:val="002054AA"/>
    <w:rsid w:val="00211069"/>
    <w:rsid w:val="002131B5"/>
    <w:rsid w:val="00236533"/>
    <w:rsid w:val="0026677A"/>
    <w:rsid w:val="002A1183"/>
    <w:rsid w:val="002E2323"/>
    <w:rsid w:val="002F215E"/>
    <w:rsid w:val="003B5756"/>
    <w:rsid w:val="004409BD"/>
    <w:rsid w:val="00441821"/>
    <w:rsid w:val="0048258F"/>
    <w:rsid w:val="004B2C9F"/>
    <w:rsid w:val="004E40E0"/>
    <w:rsid w:val="00513D90"/>
    <w:rsid w:val="00521DC4"/>
    <w:rsid w:val="00564AE6"/>
    <w:rsid w:val="006061F0"/>
    <w:rsid w:val="00651260"/>
    <w:rsid w:val="006677A3"/>
    <w:rsid w:val="00672BE3"/>
    <w:rsid w:val="00691E8A"/>
    <w:rsid w:val="006D34CE"/>
    <w:rsid w:val="007D1C02"/>
    <w:rsid w:val="007D4A39"/>
    <w:rsid w:val="008134A2"/>
    <w:rsid w:val="00850240"/>
    <w:rsid w:val="008856BD"/>
    <w:rsid w:val="008B2AEA"/>
    <w:rsid w:val="008C1D70"/>
    <w:rsid w:val="00A01B5A"/>
    <w:rsid w:val="00A126DC"/>
    <w:rsid w:val="00A54330"/>
    <w:rsid w:val="00A65D57"/>
    <w:rsid w:val="00AB3033"/>
    <w:rsid w:val="00B6154C"/>
    <w:rsid w:val="00B6263F"/>
    <w:rsid w:val="00B808CF"/>
    <w:rsid w:val="00BF17A5"/>
    <w:rsid w:val="00C61FE6"/>
    <w:rsid w:val="00DC167D"/>
    <w:rsid w:val="00DD58BE"/>
    <w:rsid w:val="00E001B7"/>
    <w:rsid w:val="00E225F9"/>
    <w:rsid w:val="00E57DF6"/>
    <w:rsid w:val="00EF201A"/>
    <w:rsid w:val="00F57D51"/>
    <w:rsid w:val="00F713DD"/>
    <w:rsid w:val="00FB1182"/>
    <w:rsid w:val="00FD47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5756"/>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7" ma:contentTypeDescription="Skapa ett nytt dokument." ma:contentTypeScope="" ma:versionID="aaabce11bd3855d2187d9ae6de6189d1">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29b98b3f6a350a05bb5f738892a8c498"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379A-A16E-4023-9029-3F4801B4D32B}">
  <ds:schemaRefs>
    <ds:schemaRef ds:uri="http://schemas.microsoft.com/sharepoint/v3/contenttype/forms"/>
  </ds:schemaRefs>
</ds:datastoreItem>
</file>

<file path=customXml/itemProps2.xml><?xml version="1.0" encoding="utf-8"?>
<ds:datastoreItem xmlns:ds="http://schemas.openxmlformats.org/officeDocument/2006/customXml" ds:itemID="{2492263C-AA69-48A6-B066-8C1649820BC0}">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3.xml><?xml version="1.0" encoding="utf-8"?>
<ds:datastoreItem xmlns:ds="http://schemas.openxmlformats.org/officeDocument/2006/customXml" ds:itemID="{37F07590-DB90-45BE-A176-F2FFEC7A816A}"/>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1842</Words>
  <Characters>9766</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Avdelning Hälso- och sjukvårds rutin för arbetet mot våld i nära relation</vt:lpstr>
    </vt:vector>
  </TitlesOfParts>
  <Company/>
  <LinksUpToDate>false</LinksUpToDate>
  <CharactersWithSpaces>11585</CharactersWithSpaces>
  <SharedDoc>false</SharedDoc>
  <HLinks>
    <vt:vector size="60" baseType="variant">
      <vt:variant>
        <vt:i4>8192014</vt:i4>
      </vt:variant>
      <vt:variant>
        <vt:i4>24</vt:i4>
      </vt:variant>
      <vt:variant>
        <vt:i4>0</vt:i4>
      </vt:variant>
      <vt:variant>
        <vt:i4>5</vt:i4>
      </vt:variant>
      <vt:variant>
        <vt:lpwstr>mailto:stodcentrumheder@socialcentrum.goteborg.se</vt:lpwstr>
      </vt:variant>
      <vt:variant>
        <vt:lpwstr/>
      </vt:variant>
      <vt:variant>
        <vt:i4>6094953</vt:i4>
      </vt:variant>
      <vt:variant>
        <vt:i4>21</vt:i4>
      </vt:variant>
      <vt:variant>
        <vt:i4>0</vt:i4>
      </vt:variant>
      <vt:variant>
        <vt:i4>5</vt:i4>
      </vt:variant>
      <vt:variant>
        <vt:lpwstr>mailto:Anhorigkonsulent.nordost@aldrevardomsorg.goteborg.se</vt:lpwstr>
      </vt:variant>
      <vt:variant>
        <vt:lpwstr/>
      </vt:variant>
      <vt:variant>
        <vt:i4>4259964</vt:i4>
      </vt:variant>
      <vt:variant>
        <vt:i4>18</vt:i4>
      </vt:variant>
      <vt:variant>
        <vt:i4>0</vt:i4>
      </vt:variant>
      <vt:variant>
        <vt:i4>5</vt:i4>
      </vt:variant>
      <vt:variant>
        <vt:lpwstr>mailto:anhorigkonsulent.centrum@aldrevardomsorg.goteborg.se</vt:lpwstr>
      </vt:variant>
      <vt:variant>
        <vt:lpwstr/>
      </vt:variant>
      <vt:variant>
        <vt:i4>983096</vt:i4>
      </vt:variant>
      <vt:variant>
        <vt:i4>15</vt:i4>
      </vt:variant>
      <vt:variant>
        <vt:i4>0</vt:i4>
      </vt:variant>
      <vt:variant>
        <vt:i4>5</vt:i4>
      </vt:variant>
      <vt:variant>
        <vt:lpwstr>mailto:anhorigkonsulent.hisingen@aldrevardomsorg.goteborg.se</vt:lpwstr>
      </vt:variant>
      <vt:variant>
        <vt:lpwstr/>
      </vt:variant>
      <vt:variant>
        <vt:i4>5832812</vt:i4>
      </vt:variant>
      <vt:variant>
        <vt:i4>12</vt:i4>
      </vt:variant>
      <vt:variant>
        <vt:i4>0</vt:i4>
      </vt:variant>
      <vt:variant>
        <vt:i4>5</vt:i4>
      </vt:variant>
      <vt:variant>
        <vt:lpwstr>mailto:anhorigkonsulent.sydvast@aldrevardomsorg.goteborg.se</vt:lpwstr>
      </vt:variant>
      <vt:variant>
        <vt:lpwstr/>
      </vt:variant>
      <vt:variant>
        <vt:i4>7864349</vt:i4>
      </vt:variant>
      <vt:variant>
        <vt:i4>9</vt:i4>
      </vt:variant>
      <vt:variant>
        <vt:i4>0</vt:i4>
      </vt:variant>
      <vt:variant>
        <vt:i4>5</vt:i4>
      </vt:variant>
      <vt:variant>
        <vt:lpwstr>mailto:socialjouren@socialcentrum.goteborg.se</vt:lpwstr>
      </vt:variant>
      <vt:variant>
        <vt:lpwstr/>
      </vt:variant>
      <vt:variant>
        <vt:i4>2293839</vt:i4>
      </vt:variant>
      <vt:variant>
        <vt:i4>6</vt:i4>
      </vt:variant>
      <vt:variant>
        <vt:i4>0</vt:i4>
      </vt:variant>
      <vt:variant>
        <vt:i4>5</vt:i4>
      </vt:variant>
      <vt:variant>
        <vt:lpwstr>mailto:brottsutsatta@socialcentrum.goteborg.se</vt:lpwstr>
      </vt:variant>
      <vt:variant>
        <vt:lpwstr/>
      </vt:variant>
      <vt:variant>
        <vt:i4>5111856</vt:i4>
      </vt:variant>
      <vt:variant>
        <vt:i4>3</vt:i4>
      </vt:variant>
      <vt:variant>
        <vt:i4>0</vt:i4>
      </vt:variant>
      <vt:variant>
        <vt:i4>5</vt:i4>
      </vt:variant>
      <vt:variant>
        <vt:lpwstr>mailto:kriscentrum.for.man@socialcentrum.goteborg.se</vt:lpwstr>
      </vt:variant>
      <vt:variant>
        <vt:lpwstr/>
      </vt:variant>
      <vt:variant>
        <vt:i4>5439526</vt:i4>
      </vt:variant>
      <vt:variant>
        <vt:i4>0</vt:i4>
      </vt:variant>
      <vt:variant>
        <vt:i4>0</vt:i4>
      </vt:variant>
      <vt:variant>
        <vt:i4>5</vt:i4>
      </vt:variant>
      <vt:variant>
        <vt:lpwstr>mailto:kriscentrum.for.kvinnor@socialcentrum.goteborg.se</vt:lpwstr>
      </vt:variant>
      <vt:variant>
        <vt:lpwstr/>
      </vt:variant>
      <vt:variant>
        <vt:i4>196627</vt:i4>
      </vt:variant>
      <vt:variant>
        <vt:i4>0</vt:i4>
      </vt:variant>
      <vt:variant>
        <vt:i4>0</vt:i4>
      </vt:variant>
      <vt:variant>
        <vt:i4>5</vt:i4>
      </vt:variant>
      <vt:variant>
        <vt:lpwstr>https://kunskapsguiden.se/omraden-och-teman/vald-och-fortryck/vald-i-nara-relationer/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Hälso- och sjukvårdens rutin för arbetet mot våld i nära relation</dc:title>
  <dc:subject/>
  <dc:creator>Förvaltning</dc:creator>
  <cp:keywords/>
  <dc:description/>
  <cp:lastModifiedBy>Eva Silow Wiig</cp:lastModifiedBy>
  <cp:revision>2</cp:revision>
  <cp:lastPrinted>2017-01-06T00:29:00Z</cp:lastPrinted>
  <dcterms:created xsi:type="dcterms:W3CDTF">2026-02-10T07:36:00Z</dcterms:created>
  <dcterms:modified xsi:type="dcterms:W3CDTF">2026-02-10T07:36:00Z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ies>
</file>